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A4D8" w14:textId="328C7088" w:rsidR="00515838" w:rsidRDefault="00DF24D2" w:rsidP="00DC1BA1">
      <w:pPr>
        <w:autoSpaceDE w:val="0"/>
        <w:autoSpaceDN w:val="0"/>
        <w:adjustRightInd w:val="0"/>
        <w:spacing w:line="276" w:lineRule="auto"/>
        <w:ind w:left="4956" w:firstLine="708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Aprob, </w:t>
      </w:r>
    </w:p>
    <w:p w14:paraId="50C5E480" w14:textId="52DBED32" w:rsidR="00DF24D2" w:rsidRDefault="00DF24D2" w:rsidP="00DC1BA1">
      <w:pPr>
        <w:autoSpaceDE w:val="0"/>
        <w:autoSpaceDN w:val="0"/>
        <w:adjustRightInd w:val="0"/>
        <w:spacing w:line="276" w:lineRule="auto"/>
        <w:ind w:left="4956" w:firstLine="708"/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5A278A2D" w14:textId="014BC27F" w:rsidR="00DF24D2" w:rsidRDefault="00DF24D2" w:rsidP="00DC1BA1">
      <w:pPr>
        <w:autoSpaceDE w:val="0"/>
        <w:autoSpaceDN w:val="0"/>
        <w:adjustRightInd w:val="0"/>
        <w:spacing w:line="276" w:lineRule="auto"/>
        <w:ind w:left="4956" w:firstLine="708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Cătălin Marian PREDOIU</w:t>
      </w:r>
    </w:p>
    <w:p w14:paraId="5271214E" w14:textId="77777777" w:rsidR="00DF24D2" w:rsidRDefault="00DF24D2" w:rsidP="00DC1BA1">
      <w:pPr>
        <w:autoSpaceDE w:val="0"/>
        <w:autoSpaceDN w:val="0"/>
        <w:adjustRightInd w:val="0"/>
        <w:spacing w:line="276" w:lineRule="auto"/>
        <w:ind w:left="4956" w:firstLine="708"/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432A8ABE" w14:textId="0EA1AA38" w:rsidR="00DF24D2" w:rsidRDefault="00DF24D2" w:rsidP="00DC1BA1">
      <w:pPr>
        <w:autoSpaceDE w:val="0"/>
        <w:autoSpaceDN w:val="0"/>
        <w:adjustRightInd w:val="0"/>
        <w:spacing w:line="276" w:lineRule="auto"/>
        <w:ind w:left="4956" w:firstLine="708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Ministrul </w:t>
      </w:r>
      <w:proofErr w:type="spellStart"/>
      <w:r>
        <w:rPr>
          <w:rFonts w:ascii="Trebuchet MS" w:hAnsi="Trebuchet MS" w:cs="Arial"/>
          <w:b/>
          <w:bCs/>
          <w:sz w:val="22"/>
          <w:szCs w:val="22"/>
        </w:rPr>
        <w:t>Justiţiei</w:t>
      </w:r>
      <w:proofErr w:type="spellEnd"/>
    </w:p>
    <w:p w14:paraId="2C976D62" w14:textId="77777777" w:rsidR="00DF24D2" w:rsidRPr="006776A5" w:rsidRDefault="00DF24D2" w:rsidP="00DC1BA1">
      <w:pPr>
        <w:autoSpaceDE w:val="0"/>
        <w:autoSpaceDN w:val="0"/>
        <w:adjustRightInd w:val="0"/>
        <w:spacing w:line="276" w:lineRule="auto"/>
        <w:ind w:left="4956" w:firstLine="708"/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5087DE71" w14:textId="77777777" w:rsidR="00515838" w:rsidRPr="006776A5" w:rsidRDefault="00515838" w:rsidP="00DC1BA1">
      <w:pPr>
        <w:spacing w:line="276" w:lineRule="auto"/>
        <w:ind w:left="180" w:right="270"/>
        <w:jc w:val="center"/>
        <w:rPr>
          <w:rFonts w:ascii="Trebuchet MS" w:hAnsi="Trebuchet MS" w:cs="Arial"/>
          <w:sz w:val="22"/>
          <w:szCs w:val="22"/>
        </w:rPr>
      </w:pPr>
    </w:p>
    <w:p w14:paraId="076D6514" w14:textId="77777777" w:rsidR="00274278" w:rsidRPr="006776A5" w:rsidRDefault="00274278" w:rsidP="00DC1BA1">
      <w:pPr>
        <w:spacing w:line="276" w:lineRule="auto"/>
        <w:ind w:left="180" w:right="270"/>
        <w:jc w:val="center"/>
        <w:rPr>
          <w:rFonts w:ascii="Trebuchet MS" w:hAnsi="Trebuchet MS" w:cs="Arial"/>
          <w:b/>
          <w:caps/>
          <w:sz w:val="22"/>
          <w:szCs w:val="22"/>
        </w:rPr>
      </w:pPr>
      <w:r w:rsidRPr="006776A5">
        <w:rPr>
          <w:rFonts w:ascii="Trebuchet MS" w:hAnsi="Trebuchet MS" w:cs="Arial"/>
          <w:b/>
          <w:caps/>
          <w:sz w:val="22"/>
          <w:szCs w:val="22"/>
        </w:rPr>
        <w:t>Referat de aprobare</w:t>
      </w:r>
    </w:p>
    <w:p w14:paraId="0ACB6372" w14:textId="77777777" w:rsidR="00274278" w:rsidRPr="006776A5" w:rsidRDefault="00274278" w:rsidP="00DC1BA1">
      <w:pPr>
        <w:spacing w:line="276" w:lineRule="auto"/>
        <w:ind w:left="180" w:right="270"/>
        <w:jc w:val="center"/>
        <w:rPr>
          <w:rFonts w:ascii="Trebuchet MS" w:hAnsi="Trebuchet MS" w:cs="Arial"/>
          <w:b/>
          <w:sz w:val="22"/>
          <w:szCs w:val="22"/>
        </w:rPr>
      </w:pPr>
    </w:p>
    <w:p w14:paraId="37B2C237" w14:textId="77777777" w:rsidR="00B00992" w:rsidRPr="006776A5" w:rsidRDefault="00B00992" w:rsidP="00B00992">
      <w:pPr>
        <w:spacing w:line="276" w:lineRule="auto"/>
        <w:ind w:right="270"/>
        <w:rPr>
          <w:rFonts w:ascii="Trebuchet MS" w:hAnsi="Trebuchet MS"/>
          <w:sz w:val="22"/>
          <w:szCs w:val="22"/>
        </w:rPr>
      </w:pPr>
    </w:p>
    <w:p w14:paraId="5FD17B7D" w14:textId="77777777" w:rsidR="000B5184" w:rsidRPr="006776A5" w:rsidRDefault="00C47E75" w:rsidP="00C965AC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z w:val="22"/>
          <w:szCs w:val="22"/>
        </w:rPr>
      </w:pPr>
      <w:r w:rsidRPr="006776A5">
        <w:rPr>
          <w:rFonts w:ascii="Trebuchet MS" w:hAnsi="Trebuchet MS"/>
          <w:sz w:val="22"/>
          <w:szCs w:val="22"/>
        </w:rPr>
        <w:t xml:space="preserve">Înregistrarea în registrul </w:t>
      </w:r>
      <w:r w:rsidR="00C965AC" w:rsidRPr="006776A5">
        <w:rPr>
          <w:rFonts w:ascii="Trebuchet MS" w:hAnsi="Trebuchet MS"/>
          <w:sz w:val="22"/>
          <w:szCs w:val="22"/>
        </w:rPr>
        <w:t>comerțului</w:t>
      </w:r>
      <w:r w:rsidRPr="006776A5">
        <w:rPr>
          <w:rFonts w:ascii="Trebuchet MS" w:hAnsi="Trebuchet MS"/>
          <w:sz w:val="22"/>
          <w:szCs w:val="22"/>
        </w:rPr>
        <w:t xml:space="preserve"> a operatorilor economici</w:t>
      </w:r>
      <w:r w:rsidR="00C965AC" w:rsidRPr="006776A5">
        <w:rPr>
          <w:rFonts w:ascii="Trebuchet MS" w:hAnsi="Trebuchet MS"/>
          <w:sz w:val="22"/>
          <w:szCs w:val="22"/>
        </w:rPr>
        <w:t xml:space="preserve">, </w:t>
      </w:r>
      <w:r w:rsidRPr="006776A5">
        <w:rPr>
          <w:rFonts w:ascii="Trebuchet MS" w:hAnsi="Trebuchet MS"/>
          <w:sz w:val="22"/>
          <w:szCs w:val="22"/>
        </w:rPr>
        <w:t xml:space="preserve">persoane fizice </w:t>
      </w:r>
      <w:proofErr w:type="spellStart"/>
      <w:r w:rsidRPr="006776A5">
        <w:rPr>
          <w:rFonts w:ascii="Trebuchet MS" w:hAnsi="Trebuchet MS"/>
          <w:sz w:val="22"/>
          <w:szCs w:val="22"/>
        </w:rPr>
        <w:t>şi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juridice</w:t>
      </w:r>
      <w:r w:rsidR="00C965AC" w:rsidRPr="006776A5">
        <w:rPr>
          <w:rFonts w:ascii="Trebuchet MS" w:hAnsi="Trebuchet MS"/>
          <w:sz w:val="22"/>
          <w:szCs w:val="22"/>
        </w:rPr>
        <w:t xml:space="preserve">, </w:t>
      </w:r>
      <w:r w:rsidRPr="006776A5">
        <w:rPr>
          <w:rFonts w:ascii="Trebuchet MS" w:hAnsi="Trebuchet MS"/>
          <w:sz w:val="22"/>
          <w:szCs w:val="22"/>
        </w:rPr>
        <w:t xml:space="preserve"> este o verigă </w:t>
      </w:r>
      <w:r w:rsidR="00C965AC" w:rsidRPr="006776A5">
        <w:rPr>
          <w:rFonts w:ascii="Trebuchet MS" w:hAnsi="Trebuchet MS"/>
          <w:sz w:val="22"/>
          <w:szCs w:val="22"/>
        </w:rPr>
        <w:t>esențială</w:t>
      </w:r>
      <w:r w:rsidRPr="006776A5">
        <w:rPr>
          <w:rFonts w:ascii="Trebuchet MS" w:hAnsi="Trebuchet MS"/>
          <w:sz w:val="22"/>
          <w:szCs w:val="22"/>
        </w:rPr>
        <w:t xml:space="preserve"> în </w:t>
      </w:r>
      <w:r w:rsidR="00C965AC" w:rsidRPr="006776A5">
        <w:rPr>
          <w:rFonts w:ascii="Trebuchet MS" w:hAnsi="Trebuchet MS"/>
          <w:sz w:val="22"/>
          <w:szCs w:val="22"/>
        </w:rPr>
        <w:t>funcționarea</w:t>
      </w:r>
      <w:r w:rsidRPr="006776A5">
        <w:rPr>
          <w:rFonts w:ascii="Trebuchet MS" w:hAnsi="Trebuchet MS"/>
          <w:sz w:val="22"/>
          <w:szCs w:val="22"/>
        </w:rPr>
        <w:t xml:space="preserve"> mediului de afaceri. </w:t>
      </w:r>
    </w:p>
    <w:p w14:paraId="027B5D81" w14:textId="77777777" w:rsidR="00DA79B8" w:rsidRPr="006776A5" w:rsidRDefault="00C47E75" w:rsidP="00DA79B8">
      <w:pPr>
        <w:autoSpaceDE w:val="0"/>
        <w:autoSpaceDN w:val="0"/>
        <w:adjustRightInd w:val="0"/>
        <w:ind w:firstLine="708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r w:rsidRPr="006776A5">
        <w:rPr>
          <w:rFonts w:ascii="Trebuchet MS" w:hAnsi="Trebuchet MS"/>
          <w:sz w:val="22"/>
          <w:szCs w:val="22"/>
        </w:rPr>
        <w:t xml:space="preserve">Reglementarea acestui serviciu public – premisă pentru </w:t>
      </w:r>
      <w:r w:rsidR="00C965AC" w:rsidRPr="006776A5">
        <w:rPr>
          <w:rFonts w:ascii="Trebuchet MS" w:hAnsi="Trebuchet MS"/>
          <w:sz w:val="22"/>
          <w:szCs w:val="22"/>
        </w:rPr>
        <w:t>transparența</w:t>
      </w:r>
      <w:r w:rsidRPr="006776A5">
        <w:rPr>
          <w:rFonts w:ascii="Trebuchet MS" w:hAnsi="Trebuchet MS"/>
          <w:sz w:val="22"/>
          <w:szCs w:val="22"/>
        </w:rPr>
        <w:t xml:space="preserve"> </w:t>
      </w:r>
      <w:r w:rsidR="00C965AC" w:rsidRPr="006776A5">
        <w:rPr>
          <w:rFonts w:ascii="Trebuchet MS" w:hAnsi="Trebuchet MS"/>
          <w:sz w:val="22"/>
          <w:szCs w:val="22"/>
        </w:rPr>
        <w:t>și</w:t>
      </w:r>
      <w:r w:rsidRPr="006776A5">
        <w:rPr>
          <w:rFonts w:ascii="Trebuchet MS" w:hAnsi="Trebuchet MS"/>
          <w:sz w:val="22"/>
          <w:szCs w:val="22"/>
        </w:rPr>
        <w:t xml:space="preserve"> </w:t>
      </w:r>
      <w:r w:rsidR="00C965AC" w:rsidRPr="006776A5">
        <w:rPr>
          <w:rFonts w:ascii="Trebuchet MS" w:hAnsi="Trebuchet MS"/>
          <w:sz w:val="22"/>
          <w:szCs w:val="22"/>
        </w:rPr>
        <w:t>siguranța</w:t>
      </w:r>
      <w:r w:rsidRPr="006776A5">
        <w:rPr>
          <w:rFonts w:ascii="Trebuchet MS" w:hAnsi="Trebuchet MS"/>
          <w:sz w:val="22"/>
          <w:szCs w:val="22"/>
        </w:rPr>
        <w:t xml:space="preserve"> raporturilor de afaceri – este realizată pe trei paliere</w:t>
      </w:r>
      <w:r w:rsidR="00C965AC" w:rsidRPr="006776A5">
        <w:rPr>
          <w:rFonts w:ascii="Trebuchet MS" w:hAnsi="Trebuchet MS"/>
          <w:sz w:val="22"/>
          <w:szCs w:val="22"/>
        </w:rPr>
        <w:t>:</w:t>
      </w:r>
      <w:r w:rsidRPr="006776A5">
        <w:rPr>
          <w:rFonts w:ascii="Trebuchet MS" w:hAnsi="Trebuchet MS"/>
          <w:sz w:val="22"/>
          <w:szCs w:val="22"/>
        </w:rPr>
        <w:t xml:space="preserve"> </w:t>
      </w:r>
      <w:r w:rsidRPr="006776A5">
        <w:rPr>
          <w:rFonts w:ascii="Trebuchet MS" w:hAnsi="Trebuchet MS"/>
          <w:i/>
          <w:sz w:val="22"/>
          <w:szCs w:val="22"/>
        </w:rPr>
        <w:t>la nivel primar</w:t>
      </w:r>
      <w:r w:rsidRPr="006776A5">
        <w:rPr>
          <w:rFonts w:ascii="Trebuchet MS" w:hAnsi="Trebuchet MS"/>
          <w:sz w:val="22"/>
          <w:szCs w:val="22"/>
        </w:rPr>
        <w:t xml:space="preserve"> </w:t>
      </w:r>
      <w:r w:rsidR="00C965AC" w:rsidRPr="006776A5">
        <w:rPr>
          <w:rFonts w:ascii="Trebuchet MS" w:hAnsi="Trebuchet MS"/>
          <w:sz w:val="22"/>
          <w:szCs w:val="22"/>
        </w:rPr>
        <w:t xml:space="preserve">- </w:t>
      </w:r>
      <w:r w:rsidR="00F043C7" w:rsidRPr="006776A5">
        <w:rPr>
          <w:rFonts w:ascii="Trebuchet MS" w:hAnsi="Trebuchet MS"/>
          <w:sz w:val="22"/>
          <w:szCs w:val="22"/>
        </w:rPr>
        <w:t xml:space="preserve">în principal, de Legea nr.26/1990 privind registrul </w:t>
      </w:r>
      <w:r w:rsidR="00C965AC" w:rsidRPr="006776A5">
        <w:rPr>
          <w:rFonts w:ascii="Trebuchet MS" w:hAnsi="Trebuchet MS"/>
          <w:sz w:val="22"/>
          <w:szCs w:val="22"/>
        </w:rPr>
        <w:t>comerțului</w:t>
      </w:r>
      <w:r w:rsidR="00F043C7" w:rsidRPr="006776A5">
        <w:rPr>
          <w:rFonts w:ascii="Trebuchet MS" w:hAnsi="Trebuchet MS"/>
          <w:sz w:val="22"/>
          <w:szCs w:val="22"/>
        </w:rPr>
        <w:t xml:space="preserve">, Legea </w:t>
      </w:r>
      <w:r w:rsidR="00C965AC" w:rsidRPr="006776A5">
        <w:rPr>
          <w:rFonts w:ascii="Trebuchet MS" w:hAnsi="Trebuchet MS"/>
          <w:sz w:val="22"/>
          <w:szCs w:val="22"/>
        </w:rPr>
        <w:t>societăților</w:t>
      </w:r>
      <w:r w:rsidR="00F043C7" w:rsidRPr="006776A5">
        <w:rPr>
          <w:rFonts w:ascii="Trebuchet MS" w:hAnsi="Trebuchet MS"/>
          <w:sz w:val="22"/>
          <w:szCs w:val="22"/>
        </w:rPr>
        <w:t xml:space="preserve"> nr.31/1990, Legea nr.359/2004 </w:t>
      </w:r>
      <w:r w:rsidR="00C965AC" w:rsidRPr="006776A5">
        <w:rPr>
          <w:rFonts w:ascii="Trebuchet MS" w:hAnsi="Trebuchet MS"/>
          <w:sz w:val="22"/>
          <w:szCs w:val="22"/>
          <w:lang w:eastAsia="en-US"/>
        </w:rPr>
        <w:t xml:space="preserve">privind simplificarea </w:t>
      </w:r>
      <w:r w:rsidR="006776A5" w:rsidRPr="006776A5">
        <w:rPr>
          <w:rFonts w:ascii="Trebuchet MS" w:hAnsi="Trebuchet MS"/>
          <w:sz w:val="22"/>
          <w:szCs w:val="22"/>
          <w:lang w:eastAsia="en-US"/>
        </w:rPr>
        <w:t>formalităților</w:t>
      </w:r>
      <w:r w:rsidR="00C965AC" w:rsidRPr="006776A5">
        <w:rPr>
          <w:rFonts w:ascii="Trebuchet MS" w:hAnsi="Trebuchet MS"/>
          <w:sz w:val="22"/>
          <w:szCs w:val="22"/>
          <w:lang w:eastAsia="en-US"/>
        </w:rPr>
        <w:t xml:space="preserve"> la înregistrarea în registrul </w:t>
      </w:r>
      <w:proofErr w:type="spellStart"/>
      <w:r w:rsidR="00C965AC" w:rsidRPr="006776A5">
        <w:rPr>
          <w:rFonts w:ascii="Trebuchet MS" w:hAnsi="Trebuchet MS"/>
          <w:sz w:val="22"/>
          <w:szCs w:val="22"/>
          <w:lang w:eastAsia="en-US"/>
        </w:rPr>
        <w:t>comerţului</w:t>
      </w:r>
      <w:proofErr w:type="spellEnd"/>
      <w:r w:rsidR="00C965AC" w:rsidRPr="006776A5">
        <w:rPr>
          <w:rFonts w:ascii="Trebuchet MS" w:hAnsi="Trebuchet MS"/>
          <w:sz w:val="22"/>
          <w:szCs w:val="22"/>
          <w:lang w:eastAsia="en-US"/>
        </w:rPr>
        <w:t xml:space="preserve"> a persoanelor fizice, </w:t>
      </w:r>
      <w:proofErr w:type="spellStart"/>
      <w:r w:rsidR="00C965AC" w:rsidRPr="006776A5">
        <w:rPr>
          <w:rFonts w:ascii="Trebuchet MS" w:hAnsi="Trebuchet MS"/>
          <w:sz w:val="22"/>
          <w:szCs w:val="22"/>
          <w:lang w:eastAsia="en-US"/>
        </w:rPr>
        <w:t>şi</w:t>
      </w:r>
      <w:proofErr w:type="spellEnd"/>
      <w:r w:rsidR="00C965AC" w:rsidRPr="006776A5">
        <w:rPr>
          <w:rFonts w:ascii="Trebuchet MS" w:hAnsi="Trebuchet MS"/>
          <w:sz w:val="22"/>
          <w:szCs w:val="22"/>
          <w:lang w:eastAsia="en-US"/>
        </w:rPr>
        <w:t xml:space="preserve"> persoanelor juridice, înregistrarea fiscală a acestora, precum </w:t>
      </w:r>
      <w:proofErr w:type="spellStart"/>
      <w:r w:rsidR="00C965AC" w:rsidRPr="006776A5">
        <w:rPr>
          <w:rFonts w:ascii="Trebuchet MS" w:hAnsi="Trebuchet MS"/>
          <w:sz w:val="22"/>
          <w:szCs w:val="22"/>
          <w:lang w:eastAsia="en-US"/>
        </w:rPr>
        <w:t>şi</w:t>
      </w:r>
      <w:proofErr w:type="spellEnd"/>
      <w:r w:rsidR="00C965AC" w:rsidRPr="006776A5">
        <w:rPr>
          <w:rFonts w:ascii="Trebuchet MS" w:hAnsi="Trebuchet MS"/>
          <w:sz w:val="22"/>
          <w:szCs w:val="22"/>
          <w:lang w:eastAsia="en-US"/>
        </w:rPr>
        <w:t xml:space="preserve"> la autorizarea </w:t>
      </w:r>
      <w:proofErr w:type="spellStart"/>
      <w:r w:rsidR="00C965AC" w:rsidRPr="006776A5">
        <w:rPr>
          <w:rFonts w:ascii="Trebuchet MS" w:hAnsi="Trebuchet MS"/>
          <w:sz w:val="22"/>
          <w:szCs w:val="22"/>
          <w:lang w:eastAsia="en-US"/>
        </w:rPr>
        <w:t>funcţionării</w:t>
      </w:r>
      <w:proofErr w:type="spellEnd"/>
      <w:r w:rsidR="00C965AC" w:rsidRPr="006776A5">
        <w:rPr>
          <w:rFonts w:ascii="Trebuchet MS" w:hAnsi="Trebuchet MS"/>
          <w:sz w:val="22"/>
          <w:szCs w:val="22"/>
          <w:lang w:eastAsia="en-US"/>
        </w:rPr>
        <w:t xml:space="preserve"> persoanelor juridice, </w:t>
      </w:r>
      <w:proofErr w:type="spellStart"/>
      <w:r w:rsidR="00C965AC" w:rsidRPr="006776A5">
        <w:rPr>
          <w:rFonts w:ascii="Trebuchet MS" w:hAnsi="Trebuchet MS"/>
          <w:sz w:val="22"/>
          <w:szCs w:val="22"/>
          <w:lang w:eastAsia="en-US"/>
        </w:rPr>
        <w:t>Ordonanţ</w:t>
      </w:r>
      <w:r w:rsidR="006776A5">
        <w:rPr>
          <w:rFonts w:ascii="Trebuchet MS" w:hAnsi="Trebuchet MS"/>
          <w:sz w:val="22"/>
          <w:szCs w:val="22"/>
          <w:lang w:eastAsia="en-US"/>
        </w:rPr>
        <w:t>a</w:t>
      </w:r>
      <w:proofErr w:type="spellEnd"/>
      <w:r w:rsidR="00C965AC" w:rsidRPr="006776A5">
        <w:rPr>
          <w:rFonts w:ascii="Trebuchet MS" w:hAnsi="Trebuchet MS"/>
          <w:sz w:val="22"/>
          <w:szCs w:val="22"/>
          <w:lang w:eastAsia="en-US"/>
        </w:rPr>
        <w:t xml:space="preserve"> de </w:t>
      </w:r>
      <w:proofErr w:type="spellStart"/>
      <w:r w:rsidR="00C965AC" w:rsidRPr="006776A5">
        <w:rPr>
          <w:rFonts w:ascii="Trebuchet MS" w:hAnsi="Trebuchet MS"/>
          <w:sz w:val="22"/>
          <w:szCs w:val="22"/>
          <w:lang w:eastAsia="en-US"/>
        </w:rPr>
        <w:t>urgenţă</w:t>
      </w:r>
      <w:proofErr w:type="spellEnd"/>
      <w:r w:rsidR="00C965AC" w:rsidRPr="006776A5">
        <w:rPr>
          <w:rFonts w:ascii="Trebuchet MS" w:hAnsi="Trebuchet MS"/>
          <w:sz w:val="22"/>
          <w:szCs w:val="22"/>
          <w:lang w:eastAsia="en-US"/>
        </w:rPr>
        <w:t xml:space="preserve"> nr.116/2009 pentru instituirea unor măsuri privind activitatea de înregistrare în registrul </w:t>
      </w:r>
      <w:proofErr w:type="spellStart"/>
      <w:r w:rsidR="00C965AC" w:rsidRPr="006776A5">
        <w:rPr>
          <w:rFonts w:ascii="Trebuchet MS" w:hAnsi="Trebuchet MS"/>
          <w:sz w:val="22"/>
          <w:szCs w:val="22"/>
          <w:lang w:eastAsia="en-US"/>
        </w:rPr>
        <w:t>comerţului</w:t>
      </w:r>
      <w:proofErr w:type="spellEnd"/>
      <w:r w:rsidR="00C965AC" w:rsidRPr="006776A5">
        <w:rPr>
          <w:rFonts w:ascii="Trebuchet MS" w:hAnsi="Trebuchet MS"/>
          <w:sz w:val="22"/>
          <w:szCs w:val="22"/>
          <w:lang w:eastAsia="en-US"/>
        </w:rPr>
        <w:t xml:space="preserve">, aprobată, cu modificări </w:t>
      </w:r>
      <w:proofErr w:type="spellStart"/>
      <w:r w:rsidR="00C965AC" w:rsidRPr="006776A5">
        <w:rPr>
          <w:rFonts w:ascii="Trebuchet MS" w:hAnsi="Trebuchet MS"/>
          <w:sz w:val="22"/>
          <w:szCs w:val="22"/>
          <w:lang w:eastAsia="en-US"/>
        </w:rPr>
        <w:t>şi</w:t>
      </w:r>
      <w:proofErr w:type="spellEnd"/>
      <w:r w:rsidR="00C965AC" w:rsidRPr="006776A5">
        <w:rPr>
          <w:rFonts w:ascii="Trebuchet MS" w:hAnsi="Trebuchet MS"/>
          <w:sz w:val="22"/>
          <w:szCs w:val="22"/>
          <w:lang w:eastAsia="en-US"/>
        </w:rPr>
        <w:t xml:space="preserve"> completări, prin Legea nr.84/2010, </w:t>
      </w:r>
      <w:r w:rsidR="00C965AC" w:rsidRPr="006776A5">
        <w:rPr>
          <w:rFonts w:ascii="Trebuchet MS" w:hAnsi="Trebuchet MS"/>
          <w:sz w:val="22"/>
          <w:szCs w:val="22"/>
        </w:rPr>
        <w:t xml:space="preserve">Ordonanța de urgență a Guvernului nr. 44/2008 privind desfășurarea activităților economice de către persoanele fizice autorizate, întreprinderile individuale </w:t>
      </w:r>
      <w:proofErr w:type="spellStart"/>
      <w:r w:rsidR="00C965AC" w:rsidRPr="006776A5">
        <w:rPr>
          <w:rFonts w:ascii="Trebuchet MS" w:hAnsi="Trebuchet MS"/>
          <w:sz w:val="22"/>
          <w:szCs w:val="22"/>
        </w:rPr>
        <w:t>şi</w:t>
      </w:r>
      <w:proofErr w:type="spellEnd"/>
      <w:r w:rsidR="00C965AC" w:rsidRPr="006776A5">
        <w:rPr>
          <w:rFonts w:ascii="Trebuchet MS" w:hAnsi="Trebuchet MS"/>
          <w:sz w:val="22"/>
          <w:szCs w:val="22"/>
        </w:rPr>
        <w:t xml:space="preserve"> întreprinderile familiale, aprobată, cu modificări și completări, prin Legea nr. 182/2016 </w:t>
      </w:r>
      <w:r w:rsidR="00C965AC" w:rsidRPr="006776A5">
        <w:rPr>
          <w:rFonts w:ascii="Trebuchet MS" w:hAnsi="Trebuchet MS"/>
          <w:sz w:val="22"/>
          <w:szCs w:val="22"/>
          <w:lang w:eastAsia="en-US"/>
        </w:rPr>
        <w:t xml:space="preserve">–, </w:t>
      </w:r>
      <w:r w:rsidR="00C965AC" w:rsidRPr="006776A5">
        <w:rPr>
          <w:rFonts w:ascii="Trebuchet MS" w:hAnsi="Trebuchet MS"/>
          <w:i/>
          <w:sz w:val="22"/>
          <w:szCs w:val="22"/>
          <w:lang w:eastAsia="en-US"/>
        </w:rPr>
        <w:t>la nivel secundar</w:t>
      </w:r>
      <w:r w:rsidR="000B5184" w:rsidRPr="006776A5">
        <w:rPr>
          <w:rFonts w:ascii="Trebuchet MS" w:hAnsi="Trebuchet MS"/>
          <w:sz w:val="22"/>
          <w:szCs w:val="22"/>
          <w:lang w:eastAsia="en-US"/>
        </w:rPr>
        <w:t xml:space="preserve"> –</w:t>
      </w:r>
      <w:r w:rsidR="000B5184" w:rsidRPr="006776A5">
        <w:rPr>
          <w:rStyle w:val="do1"/>
          <w:rFonts w:ascii="Trebuchet MS" w:hAnsi="Trebuchet MS"/>
          <w:b w:val="0"/>
          <w:sz w:val="22"/>
          <w:szCs w:val="22"/>
        </w:rPr>
        <w:t xml:space="preserve">Hotărârea Guvernului nr. 962/2017 privind aprobarea tarifului pentru unele </w:t>
      </w:r>
      <w:proofErr w:type="spellStart"/>
      <w:r w:rsidR="000B5184" w:rsidRPr="006776A5">
        <w:rPr>
          <w:rStyle w:val="do1"/>
          <w:rFonts w:ascii="Trebuchet MS" w:hAnsi="Trebuchet MS"/>
          <w:b w:val="0"/>
          <w:sz w:val="22"/>
          <w:szCs w:val="22"/>
        </w:rPr>
        <w:t>operaţiuni</w:t>
      </w:r>
      <w:proofErr w:type="spellEnd"/>
      <w:r w:rsidR="000B5184" w:rsidRPr="006776A5">
        <w:rPr>
          <w:rStyle w:val="do1"/>
          <w:rFonts w:ascii="Trebuchet MS" w:hAnsi="Trebuchet MS"/>
          <w:b w:val="0"/>
          <w:sz w:val="22"/>
          <w:szCs w:val="22"/>
        </w:rPr>
        <w:t xml:space="preserve"> efectuate de Oficiul </w:t>
      </w:r>
      <w:proofErr w:type="spellStart"/>
      <w:r w:rsidR="000B5184" w:rsidRPr="006776A5">
        <w:rPr>
          <w:rStyle w:val="do1"/>
          <w:rFonts w:ascii="Trebuchet MS" w:hAnsi="Trebuchet MS"/>
          <w:b w:val="0"/>
          <w:sz w:val="22"/>
          <w:szCs w:val="22"/>
        </w:rPr>
        <w:t>Naţional</w:t>
      </w:r>
      <w:proofErr w:type="spellEnd"/>
      <w:r w:rsidR="000B5184" w:rsidRPr="006776A5">
        <w:rPr>
          <w:rStyle w:val="do1"/>
          <w:rFonts w:ascii="Trebuchet MS" w:hAnsi="Trebuchet MS"/>
          <w:b w:val="0"/>
          <w:sz w:val="22"/>
          <w:szCs w:val="22"/>
        </w:rPr>
        <w:t xml:space="preserve"> al Registrului </w:t>
      </w:r>
      <w:proofErr w:type="spellStart"/>
      <w:r w:rsidR="000B5184" w:rsidRPr="006776A5">
        <w:rPr>
          <w:rStyle w:val="do1"/>
          <w:rFonts w:ascii="Trebuchet MS" w:hAnsi="Trebuchet MS"/>
          <w:b w:val="0"/>
          <w:sz w:val="22"/>
          <w:szCs w:val="22"/>
        </w:rPr>
        <w:t>Comerţului</w:t>
      </w:r>
      <w:proofErr w:type="spellEnd"/>
      <w:r w:rsidR="000B5184" w:rsidRPr="006776A5">
        <w:rPr>
          <w:rStyle w:val="do1"/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="000B5184" w:rsidRPr="006776A5">
        <w:rPr>
          <w:rStyle w:val="do1"/>
          <w:rFonts w:ascii="Trebuchet MS" w:hAnsi="Trebuchet MS"/>
          <w:b w:val="0"/>
          <w:sz w:val="22"/>
          <w:szCs w:val="22"/>
        </w:rPr>
        <w:t>şi</w:t>
      </w:r>
      <w:proofErr w:type="spellEnd"/>
      <w:r w:rsidR="000B5184" w:rsidRPr="006776A5">
        <w:rPr>
          <w:rStyle w:val="do1"/>
          <w:rFonts w:ascii="Trebuchet MS" w:hAnsi="Trebuchet MS"/>
          <w:b w:val="0"/>
          <w:sz w:val="22"/>
          <w:szCs w:val="22"/>
        </w:rPr>
        <w:t xml:space="preserve"> oficiile registrului </w:t>
      </w:r>
      <w:proofErr w:type="spellStart"/>
      <w:r w:rsidR="000B5184" w:rsidRPr="006776A5">
        <w:rPr>
          <w:rStyle w:val="do1"/>
          <w:rFonts w:ascii="Trebuchet MS" w:hAnsi="Trebuchet MS"/>
          <w:b w:val="0"/>
          <w:sz w:val="22"/>
          <w:szCs w:val="22"/>
        </w:rPr>
        <w:t>comerţului</w:t>
      </w:r>
      <w:proofErr w:type="spellEnd"/>
      <w:r w:rsidR="000B5184" w:rsidRPr="006776A5">
        <w:rPr>
          <w:rStyle w:val="do1"/>
          <w:rFonts w:ascii="Trebuchet MS" w:hAnsi="Trebuchet MS"/>
          <w:b w:val="0"/>
          <w:sz w:val="22"/>
          <w:szCs w:val="22"/>
        </w:rPr>
        <w:t xml:space="preserve"> de pe lângă tribunale</w:t>
      </w:r>
      <w:r w:rsidR="000B5184" w:rsidRPr="006776A5">
        <w:rPr>
          <w:rFonts w:ascii="Trebuchet MS" w:hAnsi="Trebuchet MS"/>
          <w:sz w:val="22"/>
          <w:szCs w:val="22"/>
          <w:lang w:eastAsia="en-US"/>
        </w:rPr>
        <w:t xml:space="preserve">– </w:t>
      </w:r>
      <w:proofErr w:type="spellStart"/>
      <w:r w:rsidR="000B5184" w:rsidRPr="006776A5">
        <w:rPr>
          <w:rFonts w:ascii="Trebuchet MS" w:hAnsi="Trebuchet MS"/>
          <w:sz w:val="22"/>
          <w:szCs w:val="22"/>
          <w:lang w:eastAsia="en-US"/>
        </w:rPr>
        <w:t>şi</w:t>
      </w:r>
      <w:proofErr w:type="spellEnd"/>
      <w:r w:rsidR="000B5184" w:rsidRPr="006776A5">
        <w:rPr>
          <w:rFonts w:ascii="Trebuchet MS" w:hAnsi="Trebuchet MS"/>
          <w:sz w:val="22"/>
          <w:szCs w:val="22"/>
          <w:lang w:eastAsia="en-US"/>
        </w:rPr>
        <w:t xml:space="preserve"> </w:t>
      </w:r>
      <w:r w:rsidR="00060BDC" w:rsidRPr="006776A5">
        <w:rPr>
          <w:rFonts w:ascii="Trebuchet MS" w:hAnsi="Trebuchet MS"/>
          <w:sz w:val="22"/>
          <w:szCs w:val="22"/>
          <w:lang w:eastAsia="en-US"/>
        </w:rPr>
        <w:t xml:space="preserve">la </w:t>
      </w:r>
      <w:r w:rsidR="00060BDC" w:rsidRPr="006776A5">
        <w:rPr>
          <w:rFonts w:ascii="Trebuchet MS" w:hAnsi="Trebuchet MS"/>
          <w:i/>
          <w:sz w:val="22"/>
          <w:szCs w:val="22"/>
          <w:lang w:eastAsia="en-US"/>
        </w:rPr>
        <w:t xml:space="preserve">nivel </w:t>
      </w:r>
      <w:proofErr w:type="spellStart"/>
      <w:r w:rsidR="000B5184" w:rsidRPr="006776A5">
        <w:rPr>
          <w:rFonts w:ascii="Trebuchet MS" w:hAnsi="Trebuchet MS"/>
          <w:i/>
          <w:sz w:val="22"/>
          <w:szCs w:val="22"/>
          <w:lang w:eastAsia="en-US"/>
        </w:rPr>
        <w:t>terţiar</w:t>
      </w:r>
      <w:proofErr w:type="spellEnd"/>
      <w:r w:rsidR="000B5184" w:rsidRPr="006776A5">
        <w:rPr>
          <w:rFonts w:ascii="Trebuchet MS" w:hAnsi="Trebuchet MS"/>
          <w:sz w:val="22"/>
          <w:szCs w:val="22"/>
          <w:lang w:eastAsia="en-US"/>
        </w:rPr>
        <w:t xml:space="preserve"> – Normele metodologice pentru </w:t>
      </w:r>
      <w:r w:rsidR="000B5184" w:rsidRPr="006776A5">
        <w:rPr>
          <w:rFonts w:ascii="Trebuchet MS" w:hAnsi="Trebuchet MS"/>
          <w:sz w:val="22"/>
          <w:szCs w:val="22"/>
        </w:rPr>
        <w:t xml:space="preserve">metodologice privind modul de ținere a registrelor comerțului, de efectuare a înregistrărilor </w:t>
      </w:r>
      <w:proofErr w:type="spellStart"/>
      <w:r w:rsidR="000B5184" w:rsidRPr="006776A5">
        <w:rPr>
          <w:rFonts w:ascii="Trebuchet MS" w:hAnsi="Trebuchet MS"/>
          <w:sz w:val="22"/>
          <w:szCs w:val="22"/>
        </w:rPr>
        <w:t>şi</w:t>
      </w:r>
      <w:proofErr w:type="spellEnd"/>
      <w:r w:rsidR="000B5184" w:rsidRPr="006776A5">
        <w:rPr>
          <w:rFonts w:ascii="Trebuchet MS" w:hAnsi="Trebuchet MS"/>
          <w:sz w:val="22"/>
          <w:szCs w:val="22"/>
        </w:rPr>
        <w:t xml:space="preserve"> de eliberare a informațiilor, aprobate prin  Ordinului ministrului justiției nr. 2594/C/2008, </w:t>
      </w:r>
      <w:hyperlink r:id="rId8" w:tgtFrame="_blank" w:history="1">
        <w:r w:rsidR="000B5184" w:rsidRPr="006776A5">
          <w:rPr>
            <w:rStyle w:val="Hyperlink"/>
            <w:rFonts w:ascii="Trebuchet MS" w:hAnsi="Trebuchet MS" w:cs="Arial"/>
            <w:bCs/>
            <w:color w:val="auto"/>
            <w:sz w:val="22"/>
            <w:szCs w:val="22"/>
            <w:u w:val="none"/>
            <w:shd w:val="clear" w:color="auto" w:fill="FFFFFF"/>
          </w:rPr>
          <w:t xml:space="preserve">Ordinul ministrului </w:t>
        </w:r>
        <w:proofErr w:type="spellStart"/>
        <w:r w:rsidR="000B5184" w:rsidRPr="006776A5">
          <w:rPr>
            <w:rStyle w:val="Hyperlink"/>
            <w:rFonts w:ascii="Trebuchet MS" w:hAnsi="Trebuchet MS" w:cs="Arial"/>
            <w:bCs/>
            <w:color w:val="auto"/>
            <w:sz w:val="22"/>
            <w:szCs w:val="22"/>
            <w:u w:val="none"/>
            <w:shd w:val="clear" w:color="auto" w:fill="FFFFFF"/>
          </w:rPr>
          <w:t>justiţiei</w:t>
        </w:r>
        <w:proofErr w:type="spellEnd"/>
        <w:r w:rsidR="000B5184" w:rsidRPr="006776A5">
          <w:rPr>
            <w:rStyle w:val="Hyperlink"/>
            <w:rFonts w:ascii="Trebuchet MS" w:hAnsi="Trebuchet MS" w:cs="Arial"/>
            <w:bCs/>
            <w:color w:val="auto"/>
            <w:sz w:val="22"/>
            <w:szCs w:val="22"/>
            <w:u w:val="none"/>
            <w:shd w:val="clear" w:color="auto" w:fill="FFFFFF"/>
          </w:rPr>
          <w:t xml:space="preserve"> nr. 3117/C/2004</w:t>
        </w:r>
      </w:hyperlink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 xml:space="preserve"> privind aprobarea modelului </w:t>
      </w:r>
      <w:proofErr w:type="spellStart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>şi</w:t>
      </w:r>
      <w:proofErr w:type="spellEnd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>conţinutului</w:t>
      </w:r>
      <w:proofErr w:type="spellEnd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 xml:space="preserve"> extrasului de registru </w:t>
      </w:r>
      <w:proofErr w:type="spellStart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>şi</w:t>
      </w:r>
      <w:proofErr w:type="spellEnd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 xml:space="preserve"> certificatului constatator, </w:t>
      </w:r>
      <w:hyperlink r:id="rId9" w:tgtFrame="_blank" w:history="1">
        <w:r w:rsidR="000B5184" w:rsidRPr="006776A5">
          <w:rPr>
            <w:rStyle w:val="Hyperlink"/>
            <w:rFonts w:ascii="Trebuchet MS" w:hAnsi="Trebuchet MS" w:cs="Arial"/>
            <w:bCs/>
            <w:color w:val="auto"/>
            <w:sz w:val="22"/>
            <w:szCs w:val="22"/>
            <w:u w:val="none"/>
            <w:shd w:val="clear" w:color="auto" w:fill="FFFFFF"/>
          </w:rPr>
          <w:t xml:space="preserve">Ordinul ministrului </w:t>
        </w:r>
        <w:proofErr w:type="spellStart"/>
        <w:r w:rsidR="000B5184" w:rsidRPr="006776A5">
          <w:rPr>
            <w:rStyle w:val="Hyperlink"/>
            <w:rFonts w:ascii="Trebuchet MS" w:hAnsi="Trebuchet MS" w:cs="Arial"/>
            <w:bCs/>
            <w:color w:val="auto"/>
            <w:sz w:val="22"/>
            <w:szCs w:val="22"/>
            <w:u w:val="none"/>
            <w:shd w:val="clear" w:color="auto" w:fill="FFFFFF"/>
          </w:rPr>
          <w:t>justiţiei</w:t>
        </w:r>
        <w:proofErr w:type="spellEnd"/>
        <w:r w:rsidR="000B5184" w:rsidRPr="006776A5">
          <w:rPr>
            <w:rStyle w:val="Hyperlink"/>
            <w:rFonts w:ascii="Trebuchet MS" w:hAnsi="Trebuchet MS" w:cs="Arial"/>
            <w:bCs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0B5184" w:rsidRPr="006776A5">
          <w:rPr>
            <w:rStyle w:val="Hyperlink"/>
            <w:rFonts w:ascii="Trebuchet MS" w:hAnsi="Trebuchet MS" w:cs="Arial"/>
            <w:bCs/>
            <w:color w:val="auto"/>
            <w:sz w:val="22"/>
            <w:szCs w:val="22"/>
            <w:u w:val="none"/>
            <w:shd w:val="clear" w:color="auto" w:fill="FFFFFF"/>
          </w:rPr>
          <w:t>şi</w:t>
        </w:r>
        <w:proofErr w:type="spellEnd"/>
        <w:r w:rsidR="000B5184" w:rsidRPr="006776A5">
          <w:rPr>
            <w:rStyle w:val="Hyperlink"/>
            <w:rFonts w:ascii="Trebuchet MS" w:hAnsi="Trebuchet MS" w:cs="Arial"/>
            <w:bCs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0B5184" w:rsidRPr="006776A5">
          <w:rPr>
            <w:rStyle w:val="Hyperlink"/>
            <w:rFonts w:ascii="Trebuchet MS" w:hAnsi="Trebuchet MS" w:cs="Arial"/>
            <w:bCs/>
            <w:color w:val="auto"/>
            <w:sz w:val="22"/>
            <w:szCs w:val="22"/>
            <w:u w:val="none"/>
            <w:shd w:val="clear" w:color="auto" w:fill="FFFFFF"/>
          </w:rPr>
          <w:t>libertătilor</w:t>
        </w:r>
        <w:proofErr w:type="spellEnd"/>
        <w:r w:rsidR="000B5184" w:rsidRPr="006776A5">
          <w:rPr>
            <w:rStyle w:val="Hyperlink"/>
            <w:rFonts w:ascii="Trebuchet MS" w:hAnsi="Trebuchet MS" w:cs="Arial"/>
            <w:bCs/>
            <w:color w:val="auto"/>
            <w:sz w:val="22"/>
            <w:szCs w:val="22"/>
            <w:u w:val="none"/>
            <w:shd w:val="clear" w:color="auto" w:fill="FFFFFF"/>
          </w:rPr>
          <w:t xml:space="preserve"> cetățenești nr. 1355/C/2009</w:t>
        </w:r>
      </w:hyperlink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 xml:space="preserve"> pentru aprobarea modelului cererilor de înregistrare în registrul </w:t>
      </w:r>
      <w:proofErr w:type="spellStart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>comerţului</w:t>
      </w:r>
      <w:proofErr w:type="spellEnd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>şi</w:t>
      </w:r>
      <w:proofErr w:type="spellEnd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 xml:space="preserve"> al </w:t>
      </w:r>
      <w:proofErr w:type="spellStart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>declaraţiilor</w:t>
      </w:r>
      <w:proofErr w:type="spellEnd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 xml:space="preserve"> pe propria răspundere privind autorizarea </w:t>
      </w:r>
      <w:proofErr w:type="spellStart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>funcţionării</w:t>
      </w:r>
      <w:proofErr w:type="spellEnd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 xml:space="preserve">, cu modificările ulterioare, </w:t>
      </w:r>
      <w:hyperlink r:id="rId10" w:tooltip="Open this document with ReadSpeaker docReader" w:history="1">
        <w:r w:rsidR="000B5184" w:rsidRPr="006776A5">
          <w:rPr>
            <w:rStyle w:val="Hyperlink"/>
            <w:rFonts w:ascii="Trebuchet MS" w:hAnsi="Trebuchet MS" w:cs="Arial"/>
            <w:bCs/>
            <w:color w:val="auto"/>
            <w:sz w:val="22"/>
            <w:szCs w:val="22"/>
            <w:u w:val="none"/>
            <w:shd w:val="clear" w:color="auto" w:fill="FFFFFF"/>
          </w:rPr>
          <w:t> </w:t>
        </w:r>
      </w:hyperlink>
      <w:hyperlink r:id="rId11" w:tgtFrame="_blank" w:history="1">
        <w:r w:rsidR="000B5184" w:rsidRPr="006776A5">
          <w:rPr>
            <w:rStyle w:val="Hyperlink"/>
            <w:rFonts w:ascii="Trebuchet MS" w:hAnsi="Trebuchet MS" w:cs="Arial"/>
            <w:bCs/>
            <w:color w:val="auto"/>
            <w:sz w:val="22"/>
            <w:szCs w:val="22"/>
            <w:u w:val="none"/>
            <w:shd w:val="clear" w:color="auto" w:fill="FFFFFF"/>
          </w:rPr>
          <w:t xml:space="preserve">Ordinul ministrului </w:t>
        </w:r>
        <w:proofErr w:type="spellStart"/>
        <w:r w:rsidR="000B5184" w:rsidRPr="006776A5">
          <w:rPr>
            <w:rStyle w:val="Hyperlink"/>
            <w:rFonts w:ascii="Trebuchet MS" w:hAnsi="Trebuchet MS" w:cs="Arial"/>
            <w:bCs/>
            <w:color w:val="auto"/>
            <w:sz w:val="22"/>
            <w:szCs w:val="22"/>
            <w:u w:val="none"/>
            <w:shd w:val="clear" w:color="auto" w:fill="FFFFFF"/>
          </w:rPr>
          <w:t>justiţiei</w:t>
        </w:r>
        <w:proofErr w:type="spellEnd"/>
        <w:r w:rsidR="000B5184" w:rsidRPr="006776A5">
          <w:rPr>
            <w:rStyle w:val="Hyperlink"/>
            <w:rFonts w:ascii="Trebuchet MS" w:hAnsi="Trebuchet MS" w:cs="Arial"/>
            <w:bCs/>
            <w:color w:val="auto"/>
            <w:sz w:val="22"/>
            <w:szCs w:val="22"/>
            <w:u w:val="none"/>
            <w:shd w:val="clear" w:color="auto" w:fill="FFFFFF"/>
          </w:rPr>
          <w:t xml:space="preserve"> nr. 2176/C/2010</w:t>
        </w:r>
      </w:hyperlink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 xml:space="preserve"> privind aprobarea tarifelor pentru serviciile de </w:t>
      </w:r>
      <w:proofErr w:type="spellStart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>asistenţă</w:t>
      </w:r>
      <w:proofErr w:type="spellEnd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 xml:space="preserve"> prestate de oficiile registrului </w:t>
      </w:r>
      <w:proofErr w:type="spellStart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>comerţului</w:t>
      </w:r>
      <w:proofErr w:type="spellEnd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 xml:space="preserve"> de pe lângă tribunale </w:t>
      </w:r>
      <w:proofErr w:type="spellStart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>ş.a</w:t>
      </w:r>
      <w:proofErr w:type="spellEnd"/>
      <w:r w:rsidR="000B5184" w:rsidRPr="006776A5">
        <w:rPr>
          <w:rFonts w:ascii="Trebuchet MS" w:hAnsi="Trebuchet MS" w:cs="Arial"/>
          <w:sz w:val="22"/>
          <w:szCs w:val="22"/>
          <w:shd w:val="clear" w:color="auto" w:fill="FFFFFF"/>
        </w:rPr>
        <w:t>..</w:t>
      </w:r>
    </w:p>
    <w:p w14:paraId="51BED157" w14:textId="77777777" w:rsidR="00DA79B8" w:rsidRPr="006776A5" w:rsidRDefault="00060BDC" w:rsidP="00DA79B8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z w:val="22"/>
          <w:szCs w:val="22"/>
        </w:rPr>
      </w:pPr>
      <w:r w:rsidRPr="006776A5">
        <w:rPr>
          <w:rFonts w:ascii="Trebuchet MS" w:hAnsi="Trebuchet MS"/>
          <w:sz w:val="22"/>
          <w:szCs w:val="22"/>
        </w:rPr>
        <w:t xml:space="preserve">Dată fiind structura de reglementare a serviciului public al registrului </w:t>
      </w:r>
      <w:proofErr w:type="spellStart"/>
      <w:r w:rsidRPr="006776A5">
        <w:rPr>
          <w:rFonts w:ascii="Trebuchet MS" w:hAnsi="Trebuchet MS"/>
          <w:sz w:val="22"/>
          <w:szCs w:val="22"/>
        </w:rPr>
        <w:t>comerţului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, reformele legislative ce au vizat acest domeniu au abordat toate cele trei componente legislative, iar  obiectivele esențiale în configurarea cadrului </w:t>
      </w:r>
      <w:r w:rsidR="00E21630" w:rsidRPr="006776A5">
        <w:rPr>
          <w:rFonts w:ascii="Trebuchet MS" w:hAnsi="Trebuchet MS"/>
          <w:sz w:val="22"/>
          <w:szCs w:val="22"/>
        </w:rPr>
        <w:t>instituțional</w:t>
      </w:r>
      <w:r w:rsidRPr="006776A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76A5">
        <w:rPr>
          <w:rFonts w:ascii="Trebuchet MS" w:hAnsi="Trebuchet MS"/>
          <w:sz w:val="22"/>
          <w:szCs w:val="22"/>
        </w:rPr>
        <w:t>şi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legislativ au fost </w:t>
      </w:r>
      <w:proofErr w:type="spellStart"/>
      <w:r w:rsidRPr="006776A5">
        <w:rPr>
          <w:rFonts w:ascii="Trebuchet MS" w:hAnsi="Trebuchet MS"/>
          <w:sz w:val="22"/>
          <w:szCs w:val="22"/>
        </w:rPr>
        <w:t>şi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continuă să fie </w:t>
      </w:r>
      <w:r w:rsidRPr="006776A5">
        <w:rPr>
          <w:rFonts w:ascii="Trebuchet MS" w:hAnsi="Trebuchet MS"/>
          <w:i/>
          <w:sz w:val="22"/>
          <w:szCs w:val="22"/>
        </w:rPr>
        <w:t>d</w:t>
      </w:r>
      <w:r w:rsidR="00AE5265" w:rsidRPr="006776A5">
        <w:rPr>
          <w:rFonts w:ascii="Trebuchet MS" w:hAnsi="Trebuchet MS"/>
          <w:i/>
          <w:sz w:val="22"/>
          <w:szCs w:val="22"/>
        </w:rPr>
        <w:t>igitalizarea, accesibilitatea, s</w:t>
      </w:r>
      <w:r w:rsidR="00B00992" w:rsidRPr="006776A5">
        <w:rPr>
          <w:rFonts w:ascii="Trebuchet MS" w:hAnsi="Trebuchet MS"/>
          <w:i/>
          <w:sz w:val="22"/>
          <w:szCs w:val="22"/>
        </w:rPr>
        <w:t>implificarea, reducerea costurilor</w:t>
      </w:r>
      <w:r w:rsidR="00AE5265" w:rsidRPr="006776A5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="00AE5265" w:rsidRPr="006776A5">
        <w:rPr>
          <w:rFonts w:ascii="Trebuchet MS" w:hAnsi="Trebuchet MS"/>
          <w:i/>
          <w:sz w:val="22"/>
          <w:szCs w:val="22"/>
        </w:rPr>
        <w:t>şi</w:t>
      </w:r>
      <w:proofErr w:type="spellEnd"/>
      <w:r w:rsidR="00AE5265" w:rsidRPr="006776A5">
        <w:rPr>
          <w:rFonts w:ascii="Trebuchet MS" w:hAnsi="Trebuchet MS"/>
          <w:i/>
          <w:sz w:val="22"/>
          <w:szCs w:val="22"/>
        </w:rPr>
        <w:t xml:space="preserve"> a sarcinilor administrative, </w:t>
      </w:r>
      <w:r w:rsidR="00AF78F0" w:rsidRPr="006776A5">
        <w:rPr>
          <w:rFonts w:ascii="Trebuchet MS" w:hAnsi="Trebuchet MS"/>
          <w:i/>
          <w:sz w:val="22"/>
          <w:szCs w:val="22"/>
        </w:rPr>
        <w:t xml:space="preserve">precum </w:t>
      </w:r>
      <w:proofErr w:type="spellStart"/>
      <w:r w:rsidR="00AF78F0" w:rsidRPr="006776A5">
        <w:rPr>
          <w:rFonts w:ascii="Trebuchet MS" w:hAnsi="Trebuchet MS"/>
          <w:i/>
          <w:sz w:val="22"/>
          <w:szCs w:val="22"/>
        </w:rPr>
        <w:t>şi</w:t>
      </w:r>
      <w:proofErr w:type="spellEnd"/>
      <w:r w:rsidR="00AF78F0" w:rsidRPr="006776A5">
        <w:rPr>
          <w:rFonts w:ascii="Trebuchet MS" w:hAnsi="Trebuchet MS"/>
          <w:i/>
          <w:sz w:val="22"/>
          <w:szCs w:val="22"/>
        </w:rPr>
        <w:t xml:space="preserve"> </w:t>
      </w:r>
      <w:r w:rsidR="00AE5265" w:rsidRPr="006776A5">
        <w:rPr>
          <w:rFonts w:ascii="Trebuchet MS" w:hAnsi="Trebuchet MS"/>
          <w:i/>
          <w:sz w:val="22"/>
          <w:szCs w:val="22"/>
        </w:rPr>
        <w:t>a duratei proceduri</w:t>
      </w:r>
      <w:r w:rsidRPr="006776A5">
        <w:rPr>
          <w:rFonts w:ascii="Trebuchet MS" w:hAnsi="Trebuchet MS"/>
          <w:i/>
          <w:sz w:val="22"/>
          <w:szCs w:val="22"/>
        </w:rPr>
        <w:t>i de înregistrare</w:t>
      </w:r>
      <w:r w:rsidRPr="006776A5">
        <w:rPr>
          <w:rFonts w:ascii="Trebuchet MS" w:hAnsi="Trebuchet MS"/>
          <w:sz w:val="22"/>
          <w:szCs w:val="22"/>
        </w:rPr>
        <w:t>.</w:t>
      </w:r>
      <w:r w:rsidR="000712AC" w:rsidRPr="006776A5">
        <w:rPr>
          <w:rFonts w:ascii="Trebuchet MS" w:hAnsi="Trebuchet MS"/>
          <w:sz w:val="22"/>
          <w:szCs w:val="22"/>
        </w:rPr>
        <w:t xml:space="preserve"> </w:t>
      </w:r>
    </w:p>
    <w:p w14:paraId="2071C848" w14:textId="1D056E02" w:rsidR="00E10FE1" w:rsidRPr="006776A5" w:rsidRDefault="000E5F53" w:rsidP="00E10FE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z w:val="22"/>
          <w:szCs w:val="22"/>
        </w:rPr>
      </w:pPr>
      <w:r w:rsidRPr="006776A5">
        <w:rPr>
          <w:rFonts w:ascii="Trebuchet MS" w:hAnsi="Trebuchet MS"/>
          <w:sz w:val="22"/>
          <w:szCs w:val="22"/>
        </w:rPr>
        <w:t xml:space="preserve">Aceste obiective </w:t>
      </w:r>
      <w:r w:rsidR="00060BDC" w:rsidRPr="006776A5">
        <w:rPr>
          <w:rFonts w:ascii="Trebuchet MS" w:hAnsi="Trebuchet MS"/>
          <w:sz w:val="22"/>
          <w:szCs w:val="22"/>
        </w:rPr>
        <w:t xml:space="preserve">sunt, de altfel, </w:t>
      </w:r>
      <w:proofErr w:type="spellStart"/>
      <w:r w:rsidR="00060BDC" w:rsidRPr="006776A5">
        <w:rPr>
          <w:rFonts w:ascii="Trebuchet MS" w:hAnsi="Trebuchet MS"/>
          <w:sz w:val="22"/>
          <w:szCs w:val="22"/>
        </w:rPr>
        <w:t>şi</w:t>
      </w:r>
      <w:proofErr w:type="spellEnd"/>
      <w:r w:rsidR="00060BDC" w:rsidRPr="006776A5">
        <w:rPr>
          <w:rFonts w:ascii="Trebuchet MS" w:hAnsi="Trebuchet MS"/>
          <w:sz w:val="22"/>
          <w:szCs w:val="22"/>
        </w:rPr>
        <w:t xml:space="preserve"> cele </w:t>
      </w:r>
      <w:r w:rsidR="00400120" w:rsidRPr="006776A5">
        <w:rPr>
          <w:rFonts w:ascii="Trebuchet MS" w:hAnsi="Trebuchet MS"/>
          <w:sz w:val="22"/>
          <w:szCs w:val="22"/>
        </w:rPr>
        <w:t xml:space="preserve">ce </w:t>
      </w:r>
      <w:r w:rsidRPr="006776A5">
        <w:rPr>
          <w:rFonts w:ascii="Trebuchet MS" w:hAnsi="Trebuchet MS"/>
          <w:sz w:val="22"/>
          <w:szCs w:val="22"/>
        </w:rPr>
        <w:t xml:space="preserve">fundamentează ansamblul larg de </w:t>
      </w:r>
      <w:proofErr w:type="spellStart"/>
      <w:r w:rsidRPr="006776A5">
        <w:rPr>
          <w:rFonts w:ascii="Trebuchet MS" w:hAnsi="Trebuchet MS"/>
          <w:sz w:val="22"/>
          <w:szCs w:val="22"/>
        </w:rPr>
        <w:t>acţiune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legislativă </w:t>
      </w:r>
      <w:proofErr w:type="spellStart"/>
      <w:r w:rsidRPr="006776A5">
        <w:rPr>
          <w:rFonts w:ascii="Trebuchet MS" w:hAnsi="Trebuchet MS"/>
          <w:sz w:val="22"/>
          <w:szCs w:val="22"/>
        </w:rPr>
        <w:t>şi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</w:t>
      </w:r>
      <w:r w:rsidR="00060BDC" w:rsidRPr="006776A5">
        <w:rPr>
          <w:rFonts w:ascii="Trebuchet MS" w:hAnsi="Trebuchet MS"/>
          <w:sz w:val="22"/>
          <w:szCs w:val="22"/>
        </w:rPr>
        <w:t xml:space="preserve">administrativă </w:t>
      </w:r>
      <w:r w:rsidRPr="006776A5">
        <w:rPr>
          <w:rFonts w:ascii="Trebuchet MS" w:hAnsi="Trebuchet MS"/>
          <w:sz w:val="22"/>
          <w:szCs w:val="22"/>
        </w:rPr>
        <w:t xml:space="preserve">la nivelul Uniunii Europene. </w:t>
      </w:r>
      <w:r w:rsidRPr="006776A5">
        <w:rPr>
          <w:rFonts w:ascii="Trebuchet MS" w:hAnsi="Trebuchet MS"/>
          <w:sz w:val="22"/>
          <w:szCs w:val="22"/>
          <w:shd w:val="clear" w:color="auto" w:fill="FFFFFF"/>
        </w:rPr>
        <w:t>Comisia</w:t>
      </w:r>
      <w:r w:rsidR="00060BDC" w:rsidRPr="006776A5">
        <w:rPr>
          <w:rFonts w:ascii="Trebuchet MS" w:hAnsi="Trebuchet MS"/>
          <w:sz w:val="22"/>
          <w:szCs w:val="22"/>
          <w:shd w:val="clear" w:color="auto" w:fill="FFFFFF"/>
        </w:rPr>
        <w:t xml:space="preserve"> Europeană</w:t>
      </w:r>
      <w:r w:rsidRPr="006776A5">
        <w:rPr>
          <w:rFonts w:ascii="Trebuchet MS" w:hAnsi="Trebuchet MS"/>
          <w:sz w:val="22"/>
          <w:szCs w:val="22"/>
          <w:shd w:val="clear" w:color="auto" w:fill="FFFFFF"/>
        </w:rPr>
        <w:t xml:space="preserve"> a subliniat</w:t>
      </w:r>
      <w:r w:rsidR="00400120" w:rsidRPr="006776A5">
        <w:rPr>
          <w:rFonts w:ascii="Trebuchet MS" w:hAnsi="Trebuchet MS"/>
          <w:sz w:val="22"/>
          <w:szCs w:val="22"/>
          <w:shd w:val="clear" w:color="auto" w:fill="FFFFFF"/>
        </w:rPr>
        <w:t>, în „Strategi</w:t>
      </w:r>
      <w:r w:rsidR="00B13570">
        <w:rPr>
          <w:rFonts w:ascii="Trebuchet MS" w:hAnsi="Trebuchet MS"/>
          <w:sz w:val="22"/>
          <w:szCs w:val="22"/>
          <w:shd w:val="clear" w:color="auto" w:fill="FFFFFF"/>
        </w:rPr>
        <w:t>a</w:t>
      </w:r>
      <w:r w:rsidR="00400120" w:rsidRPr="006776A5">
        <w:rPr>
          <w:rFonts w:ascii="Trebuchet MS" w:hAnsi="Trebuchet MS"/>
          <w:sz w:val="22"/>
          <w:szCs w:val="22"/>
          <w:shd w:val="clear" w:color="auto" w:fill="FFFFFF"/>
        </w:rPr>
        <w:t xml:space="preserve"> privind piața unică digitală pentru Europa” și în „Planul de acțiune al UE privind guvernarea electronică 2016-2020”, </w:t>
      </w:r>
      <w:r w:rsidRPr="006776A5">
        <w:rPr>
          <w:rFonts w:ascii="Trebuchet MS" w:hAnsi="Trebuchet MS"/>
          <w:sz w:val="22"/>
          <w:szCs w:val="22"/>
          <w:shd w:val="clear" w:color="auto" w:fill="FFFFFF"/>
        </w:rPr>
        <w:t xml:space="preserve">rolul administrațiilor publice în a oferi ajutor întreprinderilor să demareze cu ușurință o activitate, să desfășoare activități online și să se extindă la nivel transfrontalier. </w:t>
      </w:r>
      <w:r w:rsidR="00400120" w:rsidRPr="006776A5">
        <w:rPr>
          <w:rFonts w:ascii="Trebuchet MS" w:hAnsi="Trebuchet MS"/>
          <w:sz w:val="22"/>
          <w:szCs w:val="22"/>
          <w:shd w:val="clear" w:color="auto" w:fill="FFFFFF"/>
        </w:rPr>
        <w:t xml:space="preserve">În </w:t>
      </w:r>
      <w:r w:rsidRPr="006776A5">
        <w:rPr>
          <w:rFonts w:ascii="Trebuchet MS" w:hAnsi="Trebuchet MS"/>
          <w:sz w:val="22"/>
          <w:szCs w:val="22"/>
          <w:shd w:val="clear" w:color="auto" w:fill="FFFFFF"/>
        </w:rPr>
        <w:t xml:space="preserve">Planul de acțiune al UE privind guvernarea electronică </w:t>
      </w:r>
      <w:r w:rsidR="00400120" w:rsidRPr="006776A5">
        <w:rPr>
          <w:rFonts w:ascii="Trebuchet MS" w:hAnsi="Trebuchet MS"/>
          <w:sz w:val="22"/>
          <w:szCs w:val="22"/>
          <w:shd w:val="clear" w:color="auto" w:fill="FFFFFF"/>
        </w:rPr>
        <w:t>s-</w:t>
      </w:r>
      <w:r w:rsidRPr="006776A5">
        <w:rPr>
          <w:rFonts w:ascii="Trebuchet MS" w:hAnsi="Trebuchet MS"/>
          <w:sz w:val="22"/>
          <w:szCs w:val="22"/>
          <w:shd w:val="clear" w:color="auto" w:fill="FFFFFF"/>
        </w:rPr>
        <w:t>a recunoscut în mod specific importanța de a îmbunătăți utilizarea instrumentelor digitale pentru a îndeplini cerințele legate de dreptul societăților</w:t>
      </w:r>
      <w:r w:rsidR="000712AC" w:rsidRPr="006776A5">
        <w:rPr>
          <w:rFonts w:ascii="Trebuchet MS" w:hAnsi="Trebuchet MS"/>
          <w:sz w:val="22"/>
          <w:szCs w:val="22"/>
          <w:shd w:val="clear" w:color="auto" w:fill="FFFFFF"/>
        </w:rPr>
        <w:t>, iar p</w:t>
      </w:r>
      <w:r w:rsidR="00B00992" w:rsidRPr="006776A5">
        <w:rPr>
          <w:rFonts w:ascii="Trebuchet MS" w:hAnsi="Trebuchet MS"/>
          <w:sz w:val="22"/>
          <w:szCs w:val="22"/>
        </w:rPr>
        <w:t xml:space="preserve">entru a facilita constituirea </w:t>
      </w:r>
      <w:r w:rsidR="000712AC" w:rsidRPr="006776A5">
        <w:rPr>
          <w:rFonts w:ascii="Trebuchet MS" w:hAnsi="Trebuchet MS"/>
          <w:sz w:val="22"/>
          <w:szCs w:val="22"/>
        </w:rPr>
        <w:t>î</w:t>
      </w:r>
      <w:r w:rsidR="00B00992" w:rsidRPr="006776A5">
        <w:rPr>
          <w:rFonts w:ascii="Trebuchet MS" w:hAnsi="Trebuchet MS"/>
          <w:sz w:val="22"/>
          <w:szCs w:val="22"/>
        </w:rPr>
        <w:t xml:space="preserve">ntreprinderilor mici și mijlocii, </w:t>
      </w:r>
      <w:r w:rsidR="00400120" w:rsidRPr="006776A5">
        <w:rPr>
          <w:rFonts w:ascii="Trebuchet MS" w:hAnsi="Trebuchet MS"/>
          <w:sz w:val="22"/>
          <w:szCs w:val="22"/>
        </w:rPr>
        <w:t xml:space="preserve">s-a precizat că </w:t>
      </w:r>
      <w:r w:rsidR="00B00992" w:rsidRPr="006776A5">
        <w:rPr>
          <w:rFonts w:ascii="Trebuchet MS" w:hAnsi="Trebuchet MS"/>
          <w:sz w:val="22"/>
          <w:szCs w:val="22"/>
        </w:rPr>
        <w:t>ar trebui instituite proceduri care să permită constituirea societăților și înregistrarea sucursalelor în întregime online</w:t>
      </w:r>
      <w:r w:rsidR="000712AC" w:rsidRPr="006776A5">
        <w:rPr>
          <w:rFonts w:ascii="Trebuchet MS" w:hAnsi="Trebuchet MS"/>
          <w:sz w:val="22"/>
          <w:szCs w:val="22"/>
        </w:rPr>
        <w:t xml:space="preserve">. Sistemul de interconectare a registrelor </w:t>
      </w:r>
      <w:proofErr w:type="spellStart"/>
      <w:r w:rsidR="000712AC" w:rsidRPr="006776A5">
        <w:rPr>
          <w:rFonts w:ascii="Trebuchet MS" w:hAnsi="Trebuchet MS"/>
          <w:sz w:val="22"/>
          <w:szCs w:val="22"/>
        </w:rPr>
        <w:t>comerţului</w:t>
      </w:r>
      <w:proofErr w:type="spellEnd"/>
      <w:r w:rsidR="000712AC" w:rsidRPr="006776A5">
        <w:rPr>
          <w:rFonts w:ascii="Trebuchet MS" w:hAnsi="Trebuchet MS"/>
          <w:sz w:val="22"/>
          <w:szCs w:val="22"/>
        </w:rPr>
        <w:t xml:space="preserve"> la nivel european, devenit </w:t>
      </w:r>
      <w:proofErr w:type="spellStart"/>
      <w:r w:rsidR="000712AC" w:rsidRPr="006776A5">
        <w:rPr>
          <w:rFonts w:ascii="Trebuchet MS" w:hAnsi="Trebuchet MS"/>
          <w:sz w:val="22"/>
          <w:szCs w:val="22"/>
        </w:rPr>
        <w:t>funcţional</w:t>
      </w:r>
      <w:proofErr w:type="spellEnd"/>
      <w:r w:rsidR="000712AC" w:rsidRPr="006776A5">
        <w:rPr>
          <w:rFonts w:ascii="Trebuchet MS" w:hAnsi="Trebuchet MS"/>
          <w:sz w:val="22"/>
          <w:szCs w:val="22"/>
        </w:rPr>
        <w:t xml:space="preserve"> din 2017, </w:t>
      </w:r>
      <w:r w:rsidR="00DA79B8" w:rsidRPr="006776A5">
        <w:rPr>
          <w:rFonts w:ascii="Trebuchet MS" w:hAnsi="Trebuchet MS"/>
          <w:sz w:val="22"/>
          <w:szCs w:val="22"/>
        </w:rPr>
        <w:lastRenderedPageBreak/>
        <w:t xml:space="preserve">codificarea </w:t>
      </w:r>
      <w:proofErr w:type="spellStart"/>
      <w:r w:rsidR="00DA79B8" w:rsidRPr="006776A5">
        <w:rPr>
          <w:rFonts w:ascii="Trebuchet MS" w:hAnsi="Trebuchet MS"/>
          <w:sz w:val="22"/>
          <w:szCs w:val="22"/>
        </w:rPr>
        <w:t>şi</w:t>
      </w:r>
      <w:proofErr w:type="spellEnd"/>
      <w:r w:rsidR="00DA79B8" w:rsidRPr="006776A5">
        <w:rPr>
          <w:rFonts w:ascii="Trebuchet MS" w:hAnsi="Trebuchet MS"/>
          <w:sz w:val="22"/>
          <w:szCs w:val="22"/>
        </w:rPr>
        <w:t xml:space="preserve"> sistematizarea legislativă realizată prin Directiva (UE) 2017/1132 privind unele aspecte ale dreptului </w:t>
      </w:r>
      <w:proofErr w:type="spellStart"/>
      <w:r w:rsidR="00DA79B8" w:rsidRPr="006776A5">
        <w:rPr>
          <w:rFonts w:ascii="Trebuchet MS" w:hAnsi="Trebuchet MS"/>
          <w:sz w:val="22"/>
          <w:szCs w:val="22"/>
        </w:rPr>
        <w:t>societăţilor</w:t>
      </w:r>
      <w:proofErr w:type="spellEnd"/>
      <w:r w:rsidR="00DA79B8" w:rsidRPr="006776A5">
        <w:rPr>
          <w:rFonts w:ascii="Trebuchet MS" w:hAnsi="Trebuchet MS"/>
          <w:sz w:val="22"/>
          <w:szCs w:val="22"/>
        </w:rPr>
        <w:t xml:space="preserve">, adoptarea recentă a pachetului legislativ format din </w:t>
      </w:r>
      <w:r w:rsidR="00DA79B8" w:rsidRPr="006776A5">
        <w:rPr>
          <w:rFonts w:ascii="Trebuchet MS" w:hAnsi="Trebuchet MS"/>
          <w:i/>
          <w:sz w:val="22"/>
          <w:szCs w:val="22"/>
        </w:rPr>
        <w:t>Directiva Digitalizare</w:t>
      </w:r>
      <w:r w:rsidR="00DA79B8" w:rsidRPr="006776A5">
        <w:rPr>
          <w:rFonts w:ascii="Trebuchet MS" w:hAnsi="Trebuchet MS"/>
          <w:sz w:val="22"/>
          <w:szCs w:val="22"/>
        </w:rPr>
        <w:t xml:space="preserve"> – Directiva (UE) 2019/1151 </w:t>
      </w:r>
      <w:r w:rsidR="00DA79B8" w:rsidRPr="006776A5">
        <w:rPr>
          <w:rFonts w:ascii="Trebuchet MS" w:hAnsi="Trebuchet MS" w:cs="EU Albertina"/>
          <w:bCs/>
          <w:sz w:val="22"/>
          <w:szCs w:val="22"/>
        </w:rPr>
        <w:t>de modificare a Directivei (UE) 2017/1132 în ceea ce privește utilizarea instrumentelor și a proceselor digitale în contextul dreptului societăților comerciale</w:t>
      </w:r>
      <w:r w:rsidR="00DA79B8" w:rsidRPr="006776A5">
        <w:rPr>
          <w:rFonts w:ascii="Trebuchet MS" w:hAnsi="Trebuchet MS"/>
          <w:sz w:val="22"/>
          <w:szCs w:val="22"/>
        </w:rPr>
        <w:t xml:space="preserve"> – </w:t>
      </w:r>
      <w:proofErr w:type="spellStart"/>
      <w:r w:rsidR="00DA79B8" w:rsidRPr="006776A5">
        <w:rPr>
          <w:rFonts w:ascii="Trebuchet MS" w:hAnsi="Trebuchet MS"/>
          <w:sz w:val="22"/>
          <w:szCs w:val="22"/>
        </w:rPr>
        <w:t>şi</w:t>
      </w:r>
      <w:proofErr w:type="spellEnd"/>
      <w:r w:rsidR="00DA79B8" w:rsidRPr="006776A5">
        <w:rPr>
          <w:rFonts w:ascii="Trebuchet MS" w:hAnsi="Trebuchet MS"/>
          <w:sz w:val="22"/>
          <w:szCs w:val="22"/>
        </w:rPr>
        <w:t xml:space="preserve"> Directiva </w:t>
      </w:r>
      <w:r w:rsidR="00DA79B8" w:rsidRPr="006776A5">
        <w:rPr>
          <w:rFonts w:ascii="Trebuchet MS" w:hAnsi="Trebuchet MS"/>
          <w:i/>
          <w:sz w:val="22"/>
          <w:szCs w:val="22"/>
        </w:rPr>
        <w:t>Mobilitate</w:t>
      </w:r>
      <w:r w:rsidR="00DA79B8" w:rsidRPr="006776A5">
        <w:rPr>
          <w:rFonts w:ascii="Trebuchet MS" w:hAnsi="Trebuchet MS"/>
          <w:sz w:val="22"/>
          <w:szCs w:val="22"/>
        </w:rPr>
        <w:t xml:space="preserve"> - </w:t>
      </w:r>
      <w:r w:rsidR="00DA79B8" w:rsidRPr="006776A5">
        <w:rPr>
          <w:rFonts w:ascii="Trebuchet MS" w:hAnsi="Trebuchet MS" w:cs="Segoe UI"/>
          <w:sz w:val="22"/>
          <w:szCs w:val="22"/>
          <w:shd w:val="clear" w:color="auto" w:fill="FFFFFF"/>
        </w:rPr>
        <w:t xml:space="preserve">Directiva (UE) 2019/2121 a Parlamentului European și a Consiliului din 27 noiembrie 2019 de modificare a Directivei (UE) 2017/1132 în ceea ce privește transformările, fuziunile și divizările transfrontaliere – sunt </w:t>
      </w:r>
      <w:r w:rsidR="00400120" w:rsidRPr="006776A5">
        <w:rPr>
          <w:rFonts w:ascii="Trebuchet MS" w:hAnsi="Trebuchet MS" w:cs="Segoe UI"/>
          <w:sz w:val="22"/>
          <w:szCs w:val="22"/>
          <w:shd w:val="clear" w:color="auto" w:fill="FFFFFF"/>
        </w:rPr>
        <w:t xml:space="preserve">realizări importante </w:t>
      </w:r>
      <w:r w:rsidR="00DA79B8" w:rsidRPr="006776A5">
        <w:rPr>
          <w:rFonts w:ascii="Trebuchet MS" w:hAnsi="Trebuchet MS" w:cs="Segoe UI"/>
          <w:sz w:val="22"/>
          <w:szCs w:val="22"/>
          <w:shd w:val="clear" w:color="auto" w:fill="FFFFFF"/>
        </w:rPr>
        <w:t xml:space="preserve">ale acestui ansamblu de măsuri de ordin legislativ </w:t>
      </w:r>
      <w:proofErr w:type="spellStart"/>
      <w:r w:rsidR="00DA79B8" w:rsidRPr="006776A5">
        <w:rPr>
          <w:rFonts w:ascii="Trebuchet MS" w:hAnsi="Trebuchet MS" w:cs="Segoe UI"/>
          <w:sz w:val="22"/>
          <w:szCs w:val="22"/>
          <w:shd w:val="clear" w:color="auto" w:fill="FFFFFF"/>
        </w:rPr>
        <w:t>şi</w:t>
      </w:r>
      <w:proofErr w:type="spellEnd"/>
      <w:r w:rsidR="00DA79B8" w:rsidRPr="006776A5">
        <w:rPr>
          <w:rFonts w:ascii="Trebuchet MS" w:hAnsi="Trebuchet MS" w:cs="Segoe UI"/>
          <w:sz w:val="22"/>
          <w:szCs w:val="22"/>
          <w:shd w:val="clear" w:color="auto" w:fill="FFFFFF"/>
        </w:rPr>
        <w:t xml:space="preserve"> administrativ promovate de Uniunea Europeană. </w:t>
      </w:r>
    </w:p>
    <w:p w14:paraId="481D3C2F" w14:textId="0FCD8658" w:rsidR="00F320CB" w:rsidRDefault="00400120" w:rsidP="00E10FE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i/>
          <w:sz w:val="22"/>
          <w:szCs w:val="22"/>
        </w:rPr>
      </w:pPr>
      <w:r w:rsidRPr="006776A5">
        <w:rPr>
          <w:rFonts w:ascii="Trebuchet MS" w:hAnsi="Trebuchet MS"/>
          <w:sz w:val="22"/>
          <w:szCs w:val="22"/>
        </w:rPr>
        <w:t xml:space="preserve">În acest cadru, </w:t>
      </w:r>
      <w:r w:rsidRPr="006776A5">
        <w:rPr>
          <w:rFonts w:ascii="Trebuchet MS" w:hAnsi="Trebuchet MS"/>
          <w:b/>
          <w:sz w:val="22"/>
          <w:szCs w:val="22"/>
        </w:rPr>
        <w:t xml:space="preserve">ca primă etapă, ce precedă </w:t>
      </w:r>
      <w:proofErr w:type="spellStart"/>
      <w:r w:rsidRPr="006776A5">
        <w:rPr>
          <w:rFonts w:ascii="Trebuchet MS" w:hAnsi="Trebuchet MS"/>
          <w:b/>
          <w:sz w:val="22"/>
          <w:szCs w:val="22"/>
        </w:rPr>
        <w:t>şi</w:t>
      </w:r>
      <w:proofErr w:type="spellEnd"/>
      <w:r w:rsidRPr="006776A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776A5">
        <w:rPr>
          <w:rFonts w:ascii="Trebuchet MS" w:hAnsi="Trebuchet MS"/>
          <w:b/>
          <w:sz w:val="22"/>
          <w:szCs w:val="22"/>
        </w:rPr>
        <w:t>pregăteşte</w:t>
      </w:r>
      <w:proofErr w:type="spellEnd"/>
      <w:r w:rsidRPr="006776A5">
        <w:rPr>
          <w:rFonts w:ascii="Trebuchet MS" w:hAnsi="Trebuchet MS"/>
          <w:b/>
          <w:sz w:val="22"/>
          <w:szCs w:val="22"/>
        </w:rPr>
        <w:t xml:space="preserve"> reforma legislativă a reglementării primare prin care se va transpune</w:t>
      </w:r>
      <w:r w:rsidR="00E21630">
        <w:rPr>
          <w:rFonts w:ascii="Trebuchet MS" w:hAnsi="Trebuchet MS"/>
          <w:b/>
          <w:sz w:val="22"/>
          <w:szCs w:val="22"/>
        </w:rPr>
        <w:t>, în legea română,</w:t>
      </w:r>
      <w:r w:rsidRPr="006776A5">
        <w:rPr>
          <w:rFonts w:ascii="Trebuchet MS" w:hAnsi="Trebuchet MS"/>
          <w:b/>
          <w:sz w:val="22"/>
          <w:szCs w:val="22"/>
        </w:rPr>
        <w:t xml:space="preserve"> Directiva </w:t>
      </w:r>
      <w:r w:rsidRPr="006776A5">
        <w:rPr>
          <w:rFonts w:ascii="Trebuchet MS" w:hAnsi="Trebuchet MS"/>
          <w:b/>
          <w:i/>
          <w:sz w:val="22"/>
          <w:szCs w:val="22"/>
        </w:rPr>
        <w:t>Digitalizare</w:t>
      </w:r>
      <w:r w:rsidR="00FD1A0E" w:rsidRPr="006776A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76A5">
        <w:rPr>
          <w:rFonts w:ascii="Trebuchet MS" w:hAnsi="Trebuchet MS"/>
          <w:sz w:val="22"/>
          <w:szCs w:val="22"/>
        </w:rPr>
        <w:t>şi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care va permite constituirea </w:t>
      </w:r>
      <w:proofErr w:type="spellStart"/>
      <w:r w:rsidRPr="006776A5">
        <w:rPr>
          <w:rFonts w:ascii="Trebuchet MS" w:hAnsi="Trebuchet MS"/>
          <w:sz w:val="22"/>
          <w:szCs w:val="22"/>
        </w:rPr>
        <w:t>şi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înregistrarea, în integralitate pe cale electronică, fără a fi necesară </w:t>
      </w:r>
      <w:proofErr w:type="spellStart"/>
      <w:r w:rsidRPr="006776A5">
        <w:rPr>
          <w:rFonts w:ascii="Trebuchet MS" w:hAnsi="Trebuchet MS"/>
          <w:sz w:val="22"/>
          <w:szCs w:val="22"/>
        </w:rPr>
        <w:t>prezenţa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6776A5">
        <w:rPr>
          <w:rFonts w:ascii="Trebuchet MS" w:hAnsi="Trebuchet MS"/>
          <w:sz w:val="22"/>
          <w:szCs w:val="22"/>
        </w:rPr>
        <w:t>ghişeu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în nicio etapă a procesului de </w:t>
      </w:r>
      <w:proofErr w:type="spellStart"/>
      <w:r w:rsidRPr="006776A5">
        <w:rPr>
          <w:rFonts w:ascii="Trebuchet MS" w:hAnsi="Trebuchet MS"/>
          <w:sz w:val="22"/>
          <w:szCs w:val="22"/>
        </w:rPr>
        <w:t>înfiinţare</w:t>
      </w:r>
      <w:proofErr w:type="spellEnd"/>
      <w:r w:rsidR="00FD1A0E" w:rsidRPr="006776A5">
        <w:rPr>
          <w:rFonts w:ascii="Trebuchet MS" w:hAnsi="Trebuchet MS"/>
          <w:sz w:val="22"/>
          <w:szCs w:val="22"/>
        </w:rPr>
        <w:t xml:space="preserve"> a unei </w:t>
      </w:r>
      <w:proofErr w:type="spellStart"/>
      <w:r w:rsidR="00FD1A0E" w:rsidRPr="006776A5">
        <w:rPr>
          <w:rFonts w:ascii="Trebuchet MS" w:hAnsi="Trebuchet MS"/>
          <w:sz w:val="22"/>
          <w:szCs w:val="22"/>
        </w:rPr>
        <w:t>societăţi</w:t>
      </w:r>
      <w:proofErr w:type="spellEnd"/>
      <w:r w:rsidR="00FD1A0E" w:rsidRPr="006776A5">
        <w:rPr>
          <w:rFonts w:ascii="Trebuchet MS" w:hAnsi="Trebuchet MS"/>
          <w:sz w:val="22"/>
          <w:szCs w:val="22"/>
        </w:rPr>
        <w:t xml:space="preserve">, </w:t>
      </w:r>
      <w:r w:rsidRPr="003A06BD">
        <w:rPr>
          <w:rFonts w:ascii="Trebuchet MS" w:hAnsi="Trebuchet MS"/>
          <w:b/>
          <w:bCs/>
          <w:sz w:val="22"/>
          <w:szCs w:val="22"/>
        </w:rPr>
        <w:t xml:space="preserve">prezentul </w:t>
      </w:r>
      <w:r w:rsidR="00F320CB" w:rsidRPr="003A06BD">
        <w:rPr>
          <w:rFonts w:ascii="Trebuchet MS" w:hAnsi="Trebuchet MS"/>
          <w:b/>
          <w:bCs/>
          <w:sz w:val="22"/>
          <w:szCs w:val="22"/>
        </w:rPr>
        <w:t>p</w:t>
      </w:r>
      <w:r w:rsidRPr="003A06BD">
        <w:rPr>
          <w:rFonts w:ascii="Trebuchet MS" w:hAnsi="Trebuchet MS"/>
          <w:b/>
          <w:bCs/>
          <w:sz w:val="22"/>
          <w:szCs w:val="22"/>
        </w:rPr>
        <w:t xml:space="preserve">roiect de </w:t>
      </w:r>
      <w:r w:rsidR="00F320CB" w:rsidRPr="003A06BD">
        <w:rPr>
          <w:rFonts w:ascii="Trebuchet MS" w:hAnsi="Trebuchet MS"/>
          <w:b/>
          <w:bCs/>
          <w:sz w:val="22"/>
          <w:szCs w:val="22"/>
        </w:rPr>
        <w:t>o</w:t>
      </w:r>
      <w:r w:rsidRPr="003A06BD">
        <w:rPr>
          <w:rFonts w:ascii="Trebuchet MS" w:hAnsi="Trebuchet MS"/>
          <w:b/>
          <w:bCs/>
          <w:sz w:val="22"/>
          <w:szCs w:val="22"/>
        </w:rPr>
        <w:t>rdin</w:t>
      </w:r>
      <w:r w:rsidRPr="00F320CB">
        <w:rPr>
          <w:rFonts w:ascii="Trebuchet MS" w:hAnsi="Trebuchet MS"/>
          <w:sz w:val="22"/>
          <w:szCs w:val="22"/>
        </w:rPr>
        <w:t xml:space="preserve"> al ministrului </w:t>
      </w:r>
      <w:proofErr w:type="spellStart"/>
      <w:r w:rsidRPr="00F320CB">
        <w:rPr>
          <w:rFonts w:ascii="Trebuchet MS" w:hAnsi="Trebuchet MS"/>
          <w:sz w:val="22"/>
          <w:szCs w:val="22"/>
        </w:rPr>
        <w:t>justiţiei</w:t>
      </w:r>
      <w:proofErr w:type="spellEnd"/>
      <w:r w:rsidR="00B13570">
        <w:rPr>
          <w:rFonts w:ascii="Trebuchet MS" w:hAnsi="Trebuchet MS"/>
          <w:sz w:val="22"/>
          <w:szCs w:val="22"/>
        </w:rPr>
        <w:t xml:space="preserve"> </w:t>
      </w:r>
      <w:r w:rsidR="003A06BD">
        <w:rPr>
          <w:rFonts w:ascii="Trebuchet MS" w:hAnsi="Trebuchet MS"/>
          <w:sz w:val="22"/>
          <w:szCs w:val="22"/>
        </w:rPr>
        <w:t>revizuiește</w:t>
      </w:r>
      <w:r w:rsidR="00B13570">
        <w:rPr>
          <w:rFonts w:ascii="Trebuchet MS" w:hAnsi="Trebuchet MS"/>
          <w:sz w:val="22"/>
          <w:szCs w:val="22"/>
        </w:rPr>
        <w:t xml:space="preserve"> </w:t>
      </w:r>
      <w:r w:rsidR="00F320CB" w:rsidRPr="00F320CB">
        <w:rPr>
          <w:rFonts w:ascii="Trebuchet MS" w:hAnsi="Trebuchet MS"/>
          <w:sz w:val="22"/>
          <w:szCs w:val="22"/>
        </w:rPr>
        <w:t>n</w:t>
      </w:r>
      <w:r w:rsidR="00FD1A0E" w:rsidRPr="00F320CB">
        <w:rPr>
          <w:rFonts w:ascii="Trebuchet MS" w:hAnsi="Trebuchet MS"/>
          <w:sz w:val="22"/>
          <w:szCs w:val="22"/>
        </w:rPr>
        <w:t>ormel</w:t>
      </w:r>
      <w:r w:rsidR="00F320CB" w:rsidRPr="00F320CB">
        <w:rPr>
          <w:rFonts w:ascii="Trebuchet MS" w:hAnsi="Trebuchet MS"/>
          <w:sz w:val="22"/>
          <w:szCs w:val="22"/>
        </w:rPr>
        <w:t>e</w:t>
      </w:r>
      <w:r w:rsidR="00FD1A0E" w:rsidRPr="00F320CB">
        <w:rPr>
          <w:rFonts w:ascii="Trebuchet MS" w:hAnsi="Trebuchet MS"/>
          <w:sz w:val="22"/>
          <w:szCs w:val="22"/>
        </w:rPr>
        <w:t xml:space="preserve"> metodologice privind modul de ținere a registrelor comerțului, de efectuare a înregistrărilor </w:t>
      </w:r>
      <w:proofErr w:type="spellStart"/>
      <w:r w:rsidR="00FD1A0E" w:rsidRPr="00F320CB">
        <w:rPr>
          <w:rFonts w:ascii="Trebuchet MS" w:hAnsi="Trebuchet MS"/>
          <w:sz w:val="22"/>
          <w:szCs w:val="22"/>
        </w:rPr>
        <w:t>şi</w:t>
      </w:r>
      <w:proofErr w:type="spellEnd"/>
      <w:r w:rsidR="00FD1A0E" w:rsidRPr="00F320CB">
        <w:rPr>
          <w:rFonts w:ascii="Trebuchet MS" w:hAnsi="Trebuchet MS"/>
          <w:sz w:val="22"/>
          <w:szCs w:val="22"/>
        </w:rPr>
        <w:t xml:space="preserve"> de eliberare a informațiilor</w:t>
      </w:r>
      <w:r w:rsidR="00F320CB" w:rsidRPr="00F320CB">
        <w:rPr>
          <w:rFonts w:ascii="Trebuchet MS" w:hAnsi="Trebuchet MS"/>
          <w:sz w:val="22"/>
          <w:szCs w:val="22"/>
        </w:rPr>
        <w:t xml:space="preserve"> din registrul </w:t>
      </w:r>
      <w:proofErr w:type="spellStart"/>
      <w:r w:rsidR="00F320CB" w:rsidRPr="00F320CB">
        <w:rPr>
          <w:rFonts w:ascii="Trebuchet MS" w:hAnsi="Trebuchet MS"/>
          <w:sz w:val="22"/>
          <w:szCs w:val="22"/>
        </w:rPr>
        <w:t>comerţului</w:t>
      </w:r>
      <w:proofErr w:type="spellEnd"/>
      <w:r w:rsidR="00F320CB" w:rsidRPr="00F320CB">
        <w:rPr>
          <w:rFonts w:ascii="Trebuchet MS" w:hAnsi="Trebuchet MS"/>
          <w:sz w:val="22"/>
          <w:szCs w:val="22"/>
        </w:rPr>
        <w:t>.</w:t>
      </w:r>
      <w:r w:rsidR="00F320CB">
        <w:rPr>
          <w:rFonts w:ascii="Trebuchet MS" w:hAnsi="Trebuchet MS"/>
          <w:i/>
          <w:sz w:val="22"/>
          <w:szCs w:val="22"/>
        </w:rPr>
        <w:t xml:space="preserve"> </w:t>
      </w:r>
    </w:p>
    <w:p w14:paraId="249AC299" w14:textId="74FFCF31" w:rsidR="00FD1A0E" w:rsidRPr="006776A5" w:rsidRDefault="00FD1A0E" w:rsidP="00E10FE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z w:val="22"/>
          <w:szCs w:val="22"/>
        </w:rPr>
      </w:pPr>
      <w:r w:rsidRPr="006776A5">
        <w:rPr>
          <w:rFonts w:ascii="Trebuchet MS" w:hAnsi="Trebuchet MS"/>
          <w:sz w:val="22"/>
          <w:szCs w:val="22"/>
        </w:rPr>
        <w:t xml:space="preserve">Acest proiect de normă </w:t>
      </w:r>
      <w:r w:rsidR="00E10FE1" w:rsidRPr="006776A5">
        <w:rPr>
          <w:rFonts w:ascii="Trebuchet MS" w:hAnsi="Trebuchet MS"/>
          <w:sz w:val="22"/>
          <w:szCs w:val="22"/>
        </w:rPr>
        <w:t>terțiară</w:t>
      </w:r>
      <w:r w:rsidRPr="006776A5">
        <w:rPr>
          <w:rFonts w:ascii="Trebuchet MS" w:hAnsi="Trebuchet MS"/>
          <w:sz w:val="22"/>
          <w:szCs w:val="22"/>
        </w:rPr>
        <w:t xml:space="preserve"> propune, în primul rând, eliminarea </w:t>
      </w:r>
      <w:r w:rsidR="00B13570">
        <w:rPr>
          <w:rFonts w:ascii="Trebuchet MS" w:hAnsi="Trebuchet MS"/>
          <w:sz w:val="22"/>
          <w:szCs w:val="22"/>
        </w:rPr>
        <w:t xml:space="preserve">din procesul de înregistrare in registrul comerțului a </w:t>
      </w:r>
      <w:r w:rsidRPr="006776A5">
        <w:rPr>
          <w:rFonts w:ascii="Trebuchet MS" w:hAnsi="Trebuchet MS"/>
          <w:sz w:val="22"/>
          <w:szCs w:val="22"/>
        </w:rPr>
        <w:t xml:space="preserve">unor </w:t>
      </w:r>
      <w:proofErr w:type="spellStart"/>
      <w:r w:rsidRPr="006776A5">
        <w:rPr>
          <w:rFonts w:ascii="Trebuchet MS" w:hAnsi="Trebuchet MS"/>
          <w:sz w:val="22"/>
          <w:szCs w:val="22"/>
        </w:rPr>
        <w:t>formalităţi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care nu mai prezintă utilitate, în </w:t>
      </w:r>
      <w:proofErr w:type="spellStart"/>
      <w:r w:rsidRPr="006776A5">
        <w:rPr>
          <w:rFonts w:ascii="Trebuchet MS" w:hAnsi="Trebuchet MS"/>
          <w:sz w:val="22"/>
          <w:szCs w:val="22"/>
        </w:rPr>
        <w:t>condiţiile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în care datele pot fi </w:t>
      </w:r>
      <w:proofErr w:type="spellStart"/>
      <w:r w:rsidRPr="006776A5">
        <w:rPr>
          <w:rFonts w:ascii="Trebuchet MS" w:hAnsi="Trebuchet MS"/>
          <w:sz w:val="22"/>
          <w:szCs w:val="22"/>
        </w:rPr>
        <w:t>obţinute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din baza de date a registrului </w:t>
      </w:r>
      <w:proofErr w:type="spellStart"/>
      <w:r w:rsidRPr="006776A5">
        <w:rPr>
          <w:rFonts w:ascii="Trebuchet MS" w:hAnsi="Trebuchet MS"/>
          <w:sz w:val="22"/>
          <w:szCs w:val="22"/>
        </w:rPr>
        <w:t>comerţului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sau prin mecanisme de colaborare </w:t>
      </w:r>
      <w:proofErr w:type="spellStart"/>
      <w:r w:rsidRPr="006776A5">
        <w:rPr>
          <w:rFonts w:ascii="Trebuchet MS" w:hAnsi="Trebuchet MS"/>
          <w:sz w:val="22"/>
          <w:szCs w:val="22"/>
        </w:rPr>
        <w:t>interinstituţională</w:t>
      </w:r>
      <w:proofErr w:type="spellEnd"/>
      <w:r w:rsidR="00E10FE1" w:rsidRPr="006776A5">
        <w:rPr>
          <w:rFonts w:ascii="Trebuchet MS" w:hAnsi="Trebuchet MS"/>
          <w:sz w:val="22"/>
          <w:szCs w:val="22"/>
        </w:rPr>
        <w:t xml:space="preserve">, unele dintre acestea putând constitui </w:t>
      </w:r>
      <w:proofErr w:type="spellStart"/>
      <w:r w:rsidR="00E10FE1" w:rsidRPr="006776A5">
        <w:rPr>
          <w:rFonts w:ascii="Trebuchet MS" w:hAnsi="Trebuchet MS"/>
          <w:sz w:val="22"/>
          <w:szCs w:val="22"/>
        </w:rPr>
        <w:t>şi</w:t>
      </w:r>
      <w:proofErr w:type="spellEnd"/>
      <w:r w:rsidR="00E10FE1" w:rsidRPr="006776A5">
        <w:rPr>
          <w:rFonts w:ascii="Trebuchet MS" w:hAnsi="Trebuchet MS"/>
          <w:sz w:val="22"/>
          <w:szCs w:val="22"/>
        </w:rPr>
        <w:t xml:space="preserve"> impedimente în transpunerea Directivei </w:t>
      </w:r>
      <w:r w:rsidR="00E10FE1" w:rsidRPr="00E21630">
        <w:rPr>
          <w:rFonts w:ascii="Trebuchet MS" w:hAnsi="Trebuchet MS"/>
          <w:i/>
          <w:sz w:val="22"/>
          <w:szCs w:val="22"/>
        </w:rPr>
        <w:t>Digitalizare</w:t>
      </w:r>
      <w:r w:rsidR="00E10FE1" w:rsidRPr="006776A5">
        <w:rPr>
          <w:rFonts w:ascii="Trebuchet MS" w:hAnsi="Trebuchet MS"/>
          <w:sz w:val="22"/>
          <w:szCs w:val="22"/>
        </w:rPr>
        <w:t>.</w:t>
      </w:r>
      <w:r w:rsidRPr="006776A5">
        <w:rPr>
          <w:rFonts w:ascii="Trebuchet MS" w:hAnsi="Trebuchet MS"/>
          <w:sz w:val="22"/>
          <w:szCs w:val="22"/>
        </w:rPr>
        <w:t xml:space="preserve">  Nu vor mai fi astfel necesar a fi prezentate la înregistrare: </w:t>
      </w:r>
    </w:p>
    <w:p w14:paraId="60283428" w14:textId="77777777" w:rsidR="00FD1A0E" w:rsidRPr="006776A5" w:rsidRDefault="00FD1A0E" w:rsidP="00FD1A0E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rebuchet MS" w:eastAsia="MS Mincho" w:hAnsi="Trebuchet MS"/>
        </w:rPr>
      </w:pPr>
      <w:r w:rsidRPr="006776A5">
        <w:rPr>
          <w:rFonts w:ascii="Trebuchet MS" w:eastAsia="MS Mincho" w:hAnsi="Trebuchet MS"/>
        </w:rPr>
        <w:t xml:space="preserve">dovada rezervării denumirii - obligația de prezentare a dovezii rezervării firmei/emblemei este îndeplinită prin grija personalului </w:t>
      </w:r>
      <w:proofErr w:type="spellStart"/>
      <w:r w:rsidRPr="006776A5">
        <w:rPr>
          <w:rFonts w:ascii="Trebuchet MS" w:eastAsia="MS Mincho" w:hAnsi="Trebuchet MS"/>
          <w:color w:val="000000" w:themeColor="text1"/>
        </w:rPr>
        <w:t>personalului</w:t>
      </w:r>
      <w:proofErr w:type="spellEnd"/>
      <w:r w:rsidRPr="006776A5">
        <w:rPr>
          <w:rFonts w:ascii="Trebuchet MS" w:eastAsia="MS Mincho" w:hAnsi="Trebuchet MS"/>
          <w:color w:val="000000" w:themeColor="text1"/>
        </w:rPr>
        <w:t xml:space="preserve"> oficiului registrul </w:t>
      </w:r>
      <w:proofErr w:type="spellStart"/>
      <w:r w:rsidRPr="006776A5">
        <w:rPr>
          <w:rFonts w:ascii="Trebuchet MS" w:eastAsia="MS Mincho" w:hAnsi="Trebuchet MS"/>
          <w:color w:val="000000" w:themeColor="text1"/>
        </w:rPr>
        <w:t>comerţului</w:t>
      </w:r>
      <w:proofErr w:type="spellEnd"/>
      <w:r w:rsidRPr="006776A5">
        <w:rPr>
          <w:rFonts w:ascii="Trebuchet MS" w:eastAsia="MS Mincho" w:hAnsi="Trebuchet MS"/>
        </w:rPr>
        <w:t>, în cazurile în care solicitantul indică, în orice modalitate, numărul de înregistrare a acesteia;</w:t>
      </w:r>
    </w:p>
    <w:p w14:paraId="0165D4CD" w14:textId="77777777" w:rsidR="00FD1A0E" w:rsidRPr="006776A5" w:rsidRDefault="00FD1A0E" w:rsidP="00FD1A0E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rebuchet MS" w:eastAsia="MS Mincho" w:hAnsi="Trebuchet MS"/>
        </w:rPr>
      </w:pPr>
      <w:r w:rsidRPr="006776A5">
        <w:rPr>
          <w:rFonts w:ascii="Trebuchet MS" w:eastAsia="MS Mincho" w:hAnsi="Trebuchet MS"/>
        </w:rPr>
        <w:t>actele de înregistrare a fondatorilor, administratorilor, cenzorilor/auditorilor persoane juridice, pentru persoanele juridice române, pentru care datele pot fi verificate în sistemul informatic integrat al ONRC;</w:t>
      </w:r>
    </w:p>
    <w:p w14:paraId="3AA17006" w14:textId="77777777" w:rsidR="00FD1A0E" w:rsidRPr="006776A5" w:rsidRDefault="00FD1A0E" w:rsidP="00FD1A0E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rebuchet MS" w:eastAsia="MS Mincho" w:hAnsi="Trebuchet MS"/>
        </w:rPr>
      </w:pPr>
      <w:r w:rsidRPr="006776A5">
        <w:rPr>
          <w:rFonts w:ascii="Trebuchet MS" w:eastAsia="MS Mincho" w:hAnsi="Trebuchet MS"/>
        </w:rPr>
        <w:t xml:space="preserve">documentele care atestă efectuarea vărsămintelor sau calitatea de proprietar, în cazul declarării patrimoniului de afectațiune, pentru persoanele fizice autorizate, întreprinderile individuale </w:t>
      </w:r>
      <w:proofErr w:type="spellStart"/>
      <w:r w:rsidRPr="006776A5">
        <w:rPr>
          <w:rFonts w:ascii="Trebuchet MS" w:eastAsia="MS Mincho" w:hAnsi="Trebuchet MS"/>
        </w:rPr>
        <w:t>şi</w:t>
      </w:r>
      <w:proofErr w:type="spellEnd"/>
      <w:r w:rsidRPr="006776A5">
        <w:rPr>
          <w:rFonts w:ascii="Trebuchet MS" w:eastAsia="MS Mincho" w:hAnsi="Trebuchet MS"/>
        </w:rPr>
        <w:t xml:space="preserve"> familiale;</w:t>
      </w:r>
    </w:p>
    <w:p w14:paraId="5E536ED2" w14:textId="77777777" w:rsidR="00FD1A0E" w:rsidRPr="006776A5" w:rsidRDefault="00FD1A0E" w:rsidP="00FD1A0E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rebuchet MS" w:eastAsia="MS Mincho" w:hAnsi="Trebuchet MS"/>
        </w:rPr>
      </w:pPr>
      <w:r w:rsidRPr="006776A5">
        <w:rPr>
          <w:rFonts w:ascii="Trebuchet MS" w:eastAsia="MS Mincho" w:hAnsi="Trebuchet MS"/>
          <w:color w:val="000000" w:themeColor="text1"/>
        </w:rPr>
        <w:t xml:space="preserve">hotărârea organului statutar privind participarea la constituirea </w:t>
      </w:r>
      <w:proofErr w:type="spellStart"/>
      <w:r w:rsidRPr="006776A5">
        <w:rPr>
          <w:rFonts w:ascii="Trebuchet MS" w:eastAsia="MS Mincho" w:hAnsi="Trebuchet MS"/>
          <w:color w:val="000000" w:themeColor="text1"/>
        </w:rPr>
        <w:t>societăţii</w:t>
      </w:r>
      <w:proofErr w:type="spellEnd"/>
      <w:r w:rsidRPr="006776A5">
        <w:rPr>
          <w:rFonts w:ascii="Trebuchet MS" w:eastAsia="MS Mincho" w:hAnsi="Trebuchet MS"/>
          <w:color w:val="000000" w:themeColor="text1"/>
        </w:rPr>
        <w:t xml:space="preserve"> a fondatorilor persoane juridice – </w:t>
      </w:r>
      <w:proofErr w:type="spellStart"/>
      <w:r w:rsidRPr="006776A5">
        <w:rPr>
          <w:rFonts w:ascii="Trebuchet MS" w:eastAsia="MS Mincho" w:hAnsi="Trebuchet MS"/>
          <w:color w:val="000000" w:themeColor="text1"/>
        </w:rPr>
        <w:t>informaţie</w:t>
      </w:r>
      <w:proofErr w:type="spellEnd"/>
      <w:r w:rsidRPr="006776A5">
        <w:rPr>
          <w:rFonts w:ascii="Trebuchet MS" w:eastAsia="MS Mincho" w:hAnsi="Trebuchet MS"/>
          <w:color w:val="000000" w:themeColor="text1"/>
        </w:rPr>
        <w:t xml:space="preserve"> disponibilă deja în registrul </w:t>
      </w:r>
      <w:proofErr w:type="spellStart"/>
      <w:r w:rsidRPr="006776A5">
        <w:rPr>
          <w:rFonts w:ascii="Trebuchet MS" w:eastAsia="MS Mincho" w:hAnsi="Trebuchet MS"/>
          <w:color w:val="000000" w:themeColor="text1"/>
        </w:rPr>
        <w:t>comerţului</w:t>
      </w:r>
      <w:proofErr w:type="spellEnd"/>
      <w:r w:rsidRPr="006776A5">
        <w:rPr>
          <w:rFonts w:ascii="Trebuchet MS" w:eastAsia="MS Mincho" w:hAnsi="Trebuchet MS"/>
          <w:color w:val="000000" w:themeColor="text1"/>
        </w:rPr>
        <w:t xml:space="preserve"> </w:t>
      </w:r>
      <w:proofErr w:type="spellStart"/>
      <w:r w:rsidRPr="006776A5">
        <w:rPr>
          <w:rFonts w:ascii="Trebuchet MS" w:eastAsia="MS Mincho" w:hAnsi="Trebuchet MS"/>
          <w:color w:val="000000" w:themeColor="text1"/>
        </w:rPr>
        <w:t>şi</w:t>
      </w:r>
      <w:proofErr w:type="spellEnd"/>
      <w:r w:rsidRPr="006776A5">
        <w:rPr>
          <w:rFonts w:ascii="Trebuchet MS" w:eastAsia="MS Mincho" w:hAnsi="Trebuchet MS"/>
          <w:color w:val="000000" w:themeColor="text1"/>
        </w:rPr>
        <w:t xml:space="preserve"> care poate fi preluată, la momentul verificării dosarului de înregistrare, prin grija personalului oficiului registrul </w:t>
      </w:r>
      <w:proofErr w:type="spellStart"/>
      <w:r w:rsidRPr="006776A5">
        <w:rPr>
          <w:rFonts w:ascii="Trebuchet MS" w:eastAsia="MS Mincho" w:hAnsi="Trebuchet MS"/>
          <w:color w:val="000000" w:themeColor="text1"/>
        </w:rPr>
        <w:t>comerţului</w:t>
      </w:r>
      <w:proofErr w:type="spellEnd"/>
      <w:r w:rsidRPr="006776A5">
        <w:rPr>
          <w:rFonts w:ascii="Trebuchet MS" w:eastAsia="MS Mincho" w:hAnsi="Trebuchet MS"/>
          <w:color w:val="000000" w:themeColor="text1"/>
        </w:rPr>
        <w:t>;</w:t>
      </w:r>
    </w:p>
    <w:p w14:paraId="41CF4F06" w14:textId="77777777" w:rsidR="00FD1A0E" w:rsidRPr="006776A5" w:rsidRDefault="00FD1A0E" w:rsidP="00FD1A0E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rebuchet MS" w:eastAsia="MS Mincho" w:hAnsi="Trebuchet MS"/>
        </w:rPr>
      </w:pPr>
      <w:r w:rsidRPr="006776A5">
        <w:rPr>
          <w:rFonts w:ascii="Trebuchet MS" w:eastAsia="MS Mincho" w:hAnsi="Trebuchet MS"/>
        </w:rPr>
        <w:t xml:space="preserve">certificatul de bonitate a persoanelor juridice nerezidente care participă la constituirea unei </w:t>
      </w:r>
      <w:proofErr w:type="spellStart"/>
      <w:r w:rsidRPr="006776A5">
        <w:rPr>
          <w:rFonts w:ascii="Trebuchet MS" w:eastAsia="MS Mincho" w:hAnsi="Trebuchet MS"/>
        </w:rPr>
        <w:t>societăţi</w:t>
      </w:r>
      <w:proofErr w:type="spellEnd"/>
      <w:r w:rsidRPr="006776A5">
        <w:rPr>
          <w:rFonts w:ascii="Trebuchet MS" w:eastAsia="MS Mincho" w:hAnsi="Trebuchet MS"/>
        </w:rPr>
        <w:t xml:space="preserve">, emis de o bancă sau de camera de </w:t>
      </w:r>
      <w:proofErr w:type="spellStart"/>
      <w:r w:rsidRPr="006776A5">
        <w:rPr>
          <w:rFonts w:ascii="Trebuchet MS" w:eastAsia="MS Mincho" w:hAnsi="Trebuchet MS"/>
        </w:rPr>
        <w:t>comerţ</w:t>
      </w:r>
      <w:proofErr w:type="spellEnd"/>
      <w:r w:rsidRPr="006776A5">
        <w:rPr>
          <w:rFonts w:ascii="Trebuchet MS" w:eastAsia="MS Mincho" w:hAnsi="Trebuchet MS"/>
        </w:rPr>
        <w:t xml:space="preserve"> competentă din </w:t>
      </w:r>
      <w:proofErr w:type="spellStart"/>
      <w:r w:rsidRPr="006776A5">
        <w:rPr>
          <w:rFonts w:ascii="Trebuchet MS" w:eastAsia="MS Mincho" w:hAnsi="Trebuchet MS"/>
        </w:rPr>
        <w:t>ţara</w:t>
      </w:r>
      <w:proofErr w:type="spellEnd"/>
      <w:r w:rsidRPr="006776A5">
        <w:rPr>
          <w:rFonts w:ascii="Trebuchet MS" w:eastAsia="MS Mincho" w:hAnsi="Trebuchet MS"/>
        </w:rPr>
        <w:t xml:space="preserve"> de </w:t>
      </w:r>
      <w:proofErr w:type="spellStart"/>
      <w:r w:rsidRPr="006776A5">
        <w:rPr>
          <w:rFonts w:ascii="Trebuchet MS" w:eastAsia="MS Mincho" w:hAnsi="Trebuchet MS"/>
        </w:rPr>
        <w:t>naţionalitate</w:t>
      </w:r>
      <w:proofErr w:type="spellEnd"/>
      <w:r w:rsidRPr="006776A5">
        <w:rPr>
          <w:rFonts w:ascii="Trebuchet MS" w:eastAsia="MS Mincho" w:hAnsi="Trebuchet MS"/>
        </w:rPr>
        <w:t>;</w:t>
      </w:r>
    </w:p>
    <w:p w14:paraId="49175FC3" w14:textId="77777777" w:rsidR="00FD1A0E" w:rsidRPr="006776A5" w:rsidRDefault="00FD1A0E" w:rsidP="00FD1A0E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rebuchet MS" w:eastAsia="MS Mincho" w:hAnsi="Trebuchet MS"/>
        </w:rPr>
      </w:pPr>
      <w:r w:rsidRPr="006776A5">
        <w:rPr>
          <w:rFonts w:ascii="Trebuchet MS" w:eastAsia="MS Mincho" w:hAnsi="Trebuchet MS"/>
          <w:color w:val="000000" w:themeColor="text1"/>
        </w:rPr>
        <w:t>orice documente care au fost anterior depuse și menționate în registrul comerțului, pentru care s-a efectuat publicitatea prevăzută de lege;</w:t>
      </w:r>
    </w:p>
    <w:p w14:paraId="20C199BA" w14:textId="77777777" w:rsidR="0040017D" w:rsidRPr="006776A5" w:rsidRDefault="00FD1A0E" w:rsidP="0040017D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rebuchet MS" w:eastAsia="MS Mincho" w:hAnsi="Trebuchet MS"/>
        </w:rPr>
      </w:pPr>
      <w:r w:rsidRPr="006776A5">
        <w:rPr>
          <w:rFonts w:ascii="Trebuchet MS" w:eastAsia="MS Mincho" w:hAnsi="Trebuchet MS"/>
        </w:rPr>
        <w:t>documente emise anterior de ORCT, solicitate a fi depuse în susținerea unor cereri de înregistrare (certificate de înregistrare, certificate constatatoare privind autorizarea funcționării);</w:t>
      </w:r>
    </w:p>
    <w:p w14:paraId="3E333EE6" w14:textId="77777777" w:rsidR="0040017D" w:rsidRPr="006776A5" w:rsidRDefault="00FD1A0E" w:rsidP="0040017D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rebuchet MS" w:eastAsia="MS Mincho" w:hAnsi="Trebuchet MS"/>
        </w:rPr>
      </w:pPr>
      <w:r w:rsidRPr="006776A5">
        <w:rPr>
          <w:rFonts w:ascii="Trebuchet MS" w:eastAsia="MS Mincho" w:hAnsi="Trebuchet MS"/>
        </w:rPr>
        <w:t>copii certificate de pe certificatele de înregistrare a persoanelor juridice care dobândesc calitatea de asociați pentru persoanele juridice române;</w:t>
      </w:r>
    </w:p>
    <w:p w14:paraId="4F00DE96" w14:textId="77777777" w:rsidR="0040017D" w:rsidRPr="006776A5" w:rsidRDefault="00FD1A0E" w:rsidP="0040017D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rebuchet MS" w:eastAsia="MS Mincho" w:hAnsi="Trebuchet MS"/>
        </w:rPr>
      </w:pPr>
      <w:r w:rsidRPr="006776A5">
        <w:rPr>
          <w:rFonts w:ascii="Trebuchet MS" w:eastAsia="MS Mincho" w:hAnsi="Trebuchet MS"/>
        </w:rPr>
        <w:t xml:space="preserve">actul de înregistrare a persoanelor juridice române care </w:t>
      </w:r>
      <w:proofErr w:type="spellStart"/>
      <w:r w:rsidRPr="006776A5">
        <w:rPr>
          <w:rFonts w:ascii="Trebuchet MS" w:eastAsia="MS Mincho" w:hAnsi="Trebuchet MS"/>
        </w:rPr>
        <w:t>deţin</w:t>
      </w:r>
      <w:proofErr w:type="spellEnd"/>
      <w:r w:rsidRPr="006776A5">
        <w:rPr>
          <w:rFonts w:ascii="Trebuchet MS" w:eastAsia="MS Mincho" w:hAnsi="Trebuchet MS"/>
        </w:rPr>
        <w:t xml:space="preserve"> calitatea de administrator/director/membru al directoratului;</w:t>
      </w:r>
    </w:p>
    <w:p w14:paraId="6F6802F2" w14:textId="77777777" w:rsidR="00FD1A0E" w:rsidRPr="006776A5" w:rsidRDefault="00FD1A0E" w:rsidP="0040017D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rebuchet MS" w:eastAsia="MS Mincho" w:hAnsi="Trebuchet MS"/>
        </w:rPr>
      </w:pPr>
      <w:r w:rsidRPr="006776A5">
        <w:rPr>
          <w:rFonts w:ascii="Trebuchet MS" w:eastAsia="MS Mincho" w:hAnsi="Trebuchet MS"/>
        </w:rPr>
        <w:lastRenderedPageBreak/>
        <w:t>dovad</w:t>
      </w:r>
      <w:r w:rsidR="0040017D" w:rsidRPr="006776A5">
        <w:rPr>
          <w:rFonts w:ascii="Trebuchet MS" w:eastAsia="MS Mincho" w:hAnsi="Trebuchet MS"/>
        </w:rPr>
        <w:t>a</w:t>
      </w:r>
      <w:r w:rsidRPr="006776A5">
        <w:rPr>
          <w:rFonts w:ascii="Trebuchet MS" w:eastAsia="MS Mincho" w:hAnsi="Trebuchet MS"/>
        </w:rPr>
        <w:t xml:space="preserve"> acord</w:t>
      </w:r>
      <w:r w:rsidR="0040017D" w:rsidRPr="006776A5">
        <w:rPr>
          <w:rFonts w:ascii="Trebuchet MS" w:eastAsia="MS Mincho" w:hAnsi="Trebuchet MS"/>
        </w:rPr>
        <w:t>ului</w:t>
      </w:r>
      <w:r w:rsidRPr="006776A5">
        <w:rPr>
          <w:rFonts w:ascii="Trebuchet MS" w:eastAsia="MS Mincho" w:hAnsi="Trebuchet MS"/>
        </w:rPr>
        <w:t xml:space="preserve"> creditori</w:t>
      </w:r>
      <w:r w:rsidR="0040017D" w:rsidRPr="006776A5">
        <w:rPr>
          <w:rFonts w:ascii="Trebuchet MS" w:eastAsia="MS Mincho" w:hAnsi="Trebuchet MS"/>
        </w:rPr>
        <w:t>lor</w:t>
      </w:r>
      <w:r w:rsidRPr="006776A5">
        <w:rPr>
          <w:rFonts w:ascii="Trebuchet MS" w:eastAsia="MS Mincho" w:hAnsi="Trebuchet MS"/>
        </w:rPr>
        <w:t xml:space="preserve"> privind stingerea pasivului sau regularizarea lui, la dizolvarea și lichidarea simultană</w:t>
      </w:r>
      <w:r w:rsidR="0040017D" w:rsidRPr="006776A5">
        <w:rPr>
          <w:rFonts w:ascii="Trebuchet MS" w:eastAsia="MS Mincho" w:hAnsi="Trebuchet MS"/>
        </w:rPr>
        <w:t xml:space="preserve"> a unei </w:t>
      </w:r>
      <w:proofErr w:type="spellStart"/>
      <w:r w:rsidR="0040017D" w:rsidRPr="006776A5">
        <w:rPr>
          <w:rFonts w:ascii="Trebuchet MS" w:eastAsia="MS Mincho" w:hAnsi="Trebuchet MS"/>
        </w:rPr>
        <w:t>societăţi</w:t>
      </w:r>
      <w:proofErr w:type="spellEnd"/>
      <w:r w:rsidRPr="006776A5">
        <w:rPr>
          <w:rFonts w:ascii="Trebuchet MS" w:eastAsia="MS Mincho" w:hAnsi="Trebuchet MS"/>
        </w:rPr>
        <w:t>;</w:t>
      </w:r>
    </w:p>
    <w:p w14:paraId="0445F1AF" w14:textId="77777777" w:rsidR="00E10FE1" w:rsidRPr="006776A5" w:rsidRDefault="0040017D" w:rsidP="00E10FE1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rebuchet MS" w:eastAsia="MS Mincho" w:hAnsi="Trebuchet MS"/>
        </w:rPr>
      </w:pPr>
      <w:r w:rsidRPr="006776A5">
        <w:rPr>
          <w:rFonts w:ascii="Trebuchet MS" w:eastAsia="MS Mincho" w:hAnsi="Trebuchet MS"/>
          <w:color w:val="000000" w:themeColor="text1"/>
        </w:rPr>
        <w:t xml:space="preserve">certificatul de deces, în cazul dobândirii de părți sociale prin succesiune, în </w:t>
      </w:r>
      <w:proofErr w:type="spellStart"/>
      <w:r w:rsidRPr="006776A5">
        <w:rPr>
          <w:rFonts w:ascii="Trebuchet MS" w:eastAsia="MS Mincho" w:hAnsi="Trebuchet MS"/>
          <w:color w:val="000000" w:themeColor="text1"/>
        </w:rPr>
        <w:t>situaţia</w:t>
      </w:r>
      <w:proofErr w:type="spellEnd"/>
      <w:r w:rsidRPr="006776A5">
        <w:rPr>
          <w:rFonts w:ascii="Trebuchet MS" w:eastAsia="MS Mincho" w:hAnsi="Trebuchet MS"/>
          <w:color w:val="000000" w:themeColor="text1"/>
        </w:rPr>
        <w:t xml:space="preserve"> în care s-a prevăzut clauza continuării societății cu moștenitorii.</w:t>
      </w:r>
    </w:p>
    <w:p w14:paraId="0A556C1E" w14:textId="243CC2E1" w:rsidR="00F320CB" w:rsidRDefault="00FD1A0E" w:rsidP="00F320CB">
      <w:pPr>
        <w:spacing w:after="120" w:line="276" w:lineRule="auto"/>
        <w:ind w:firstLine="360"/>
        <w:jc w:val="both"/>
        <w:rPr>
          <w:rFonts w:ascii="Trebuchet MS" w:eastAsia="MS Mincho" w:hAnsi="Trebuchet MS"/>
          <w:sz w:val="22"/>
          <w:szCs w:val="22"/>
        </w:rPr>
      </w:pPr>
      <w:r w:rsidRPr="006776A5">
        <w:rPr>
          <w:rFonts w:ascii="Trebuchet MS" w:hAnsi="Trebuchet MS"/>
          <w:sz w:val="22"/>
          <w:szCs w:val="22"/>
        </w:rPr>
        <w:t xml:space="preserve">În al doilea rând, </w:t>
      </w:r>
      <w:r w:rsidR="00832A14">
        <w:rPr>
          <w:rFonts w:ascii="Trebuchet MS" w:hAnsi="Trebuchet MS"/>
          <w:sz w:val="22"/>
          <w:szCs w:val="22"/>
        </w:rPr>
        <w:t xml:space="preserve">în </w:t>
      </w:r>
      <w:r w:rsidR="0040017D" w:rsidRPr="006776A5">
        <w:rPr>
          <w:rFonts w:ascii="Trebuchet MS" w:hAnsi="Trebuchet MS"/>
          <w:sz w:val="22"/>
          <w:szCs w:val="22"/>
        </w:rPr>
        <w:t xml:space="preserve">proiectul de Ordin </w:t>
      </w:r>
      <w:r w:rsidR="00FB44EB">
        <w:rPr>
          <w:rFonts w:ascii="Trebuchet MS" w:hAnsi="Trebuchet MS"/>
          <w:sz w:val="22"/>
          <w:szCs w:val="22"/>
        </w:rPr>
        <w:t>este vizat</w:t>
      </w:r>
      <w:r w:rsidR="003A06BD">
        <w:rPr>
          <w:rFonts w:ascii="Trebuchet MS" w:hAnsi="Trebuchet MS"/>
          <w:sz w:val="22"/>
          <w:szCs w:val="22"/>
        </w:rPr>
        <w:t>ă</w:t>
      </w:r>
      <w:r w:rsidR="00FB44E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A06BD">
        <w:rPr>
          <w:rFonts w:ascii="Trebuchet MS" w:hAnsi="Trebuchet MS"/>
          <w:sz w:val="22"/>
          <w:szCs w:val="22"/>
        </w:rPr>
        <w:t>ş</w:t>
      </w:r>
      <w:r w:rsidR="00FB44EB">
        <w:rPr>
          <w:rFonts w:ascii="Trebuchet MS" w:hAnsi="Trebuchet MS"/>
          <w:sz w:val="22"/>
          <w:szCs w:val="22"/>
        </w:rPr>
        <w:t>i</w:t>
      </w:r>
      <w:proofErr w:type="spellEnd"/>
      <w:r w:rsidR="00FB44EB">
        <w:rPr>
          <w:rFonts w:ascii="Trebuchet MS" w:hAnsi="Trebuchet MS"/>
          <w:sz w:val="22"/>
          <w:szCs w:val="22"/>
        </w:rPr>
        <w:t xml:space="preserve"> o asanare a </w:t>
      </w:r>
      <w:r w:rsidR="003A06BD">
        <w:rPr>
          <w:rFonts w:ascii="Trebuchet MS" w:hAnsi="Trebuchet MS"/>
          <w:sz w:val="22"/>
          <w:szCs w:val="22"/>
        </w:rPr>
        <w:t>legislației</w:t>
      </w:r>
      <w:r w:rsidR="00FB44EB">
        <w:rPr>
          <w:rFonts w:ascii="Trebuchet MS" w:hAnsi="Trebuchet MS"/>
          <w:sz w:val="22"/>
          <w:szCs w:val="22"/>
        </w:rPr>
        <w:t xml:space="preserve"> prin </w:t>
      </w:r>
      <w:r w:rsidRPr="006776A5">
        <w:rPr>
          <w:rFonts w:ascii="Trebuchet MS" w:hAnsi="Trebuchet MS"/>
          <w:sz w:val="22"/>
          <w:szCs w:val="22"/>
        </w:rPr>
        <w:t>actualizare</w:t>
      </w:r>
      <w:r w:rsidR="0040017D" w:rsidRPr="006776A5">
        <w:rPr>
          <w:rFonts w:ascii="Trebuchet MS" w:hAnsi="Trebuchet MS"/>
          <w:sz w:val="22"/>
          <w:szCs w:val="22"/>
        </w:rPr>
        <w:t xml:space="preserve">a normei </w:t>
      </w:r>
      <w:proofErr w:type="spellStart"/>
      <w:r w:rsidR="0040017D" w:rsidRPr="006776A5">
        <w:rPr>
          <w:rFonts w:ascii="Trebuchet MS" w:hAnsi="Trebuchet MS"/>
          <w:sz w:val="22"/>
          <w:szCs w:val="22"/>
        </w:rPr>
        <w:t>terţiare</w:t>
      </w:r>
      <w:proofErr w:type="spellEnd"/>
      <w:r w:rsidR="0040017D" w:rsidRPr="006776A5">
        <w:rPr>
          <w:rFonts w:ascii="Trebuchet MS" w:hAnsi="Trebuchet MS"/>
          <w:sz w:val="22"/>
          <w:szCs w:val="22"/>
        </w:rPr>
        <w:t xml:space="preserve">, inclusiv sub aspect terminologic, </w:t>
      </w:r>
      <w:r w:rsidRPr="006776A5">
        <w:rPr>
          <w:rFonts w:ascii="Trebuchet MS" w:hAnsi="Trebuchet MS"/>
          <w:sz w:val="22"/>
          <w:szCs w:val="22"/>
        </w:rPr>
        <w:t xml:space="preserve">în raport cu modificările intervenite la nivelul reglementărilor de nivel primar, prin diferite acte normative, care direct sau incidental, au </w:t>
      </w:r>
      <w:proofErr w:type="spellStart"/>
      <w:r w:rsidRPr="006776A5">
        <w:rPr>
          <w:rFonts w:ascii="Trebuchet MS" w:hAnsi="Trebuchet MS"/>
          <w:sz w:val="22"/>
          <w:szCs w:val="22"/>
        </w:rPr>
        <w:t>impactat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76A5">
        <w:rPr>
          <w:rFonts w:ascii="Trebuchet MS" w:hAnsi="Trebuchet MS"/>
          <w:sz w:val="22"/>
          <w:szCs w:val="22"/>
        </w:rPr>
        <w:t>şi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asupra procedurii de înregistrare în registrul </w:t>
      </w:r>
      <w:proofErr w:type="spellStart"/>
      <w:r w:rsidRPr="006776A5">
        <w:rPr>
          <w:rFonts w:ascii="Trebuchet MS" w:hAnsi="Trebuchet MS"/>
          <w:sz w:val="22"/>
          <w:szCs w:val="22"/>
        </w:rPr>
        <w:t>comerţului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(</w:t>
      </w:r>
      <w:proofErr w:type="spellStart"/>
      <w:r w:rsidR="0040017D" w:rsidRPr="006776A5">
        <w:rPr>
          <w:rFonts w:ascii="Trebuchet MS" w:hAnsi="Trebuchet MS"/>
          <w:sz w:val="22"/>
          <w:szCs w:val="22"/>
        </w:rPr>
        <w:t>Ordonanţa</w:t>
      </w:r>
      <w:proofErr w:type="spellEnd"/>
      <w:r w:rsidR="0040017D" w:rsidRPr="006776A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40017D" w:rsidRPr="006776A5">
        <w:rPr>
          <w:rFonts w:ascii="Trebuchet MS" w:hAnsi="Trebuchet MS"/>
          <w:sz w:val="22"/>
          <w:szCs w:val="22"/>
        </w:rPr>
        <w:t>urgenţă</w:t>
      </w:r>
      <w:proofErr w:type="spellEnd"/>
      <w:r w:rsidR="0040017D" w:rsidRPr="006776A5">
        <w:rPr>
          <w:rFonts w:ascii="Trebuchet MS" w:hAnsi="Trebuchet MS"/>
          <w:sz w:val="22"/>
          <w:szCs w:val="22"/>
        </w:rPr>
        <w:t xml:space="preserve"> a Guvernului nr.116/2009, prin care </w:t>
      </w:r>
      <w:proofErr w:type="spellStart"/>
      <w:r w:rsidR="0040017D" w:rsidRPr="006776A5">
        <w:rPr>
          <w:rFonts w:ascii="Trebuchet MS" w:hAnsi="Trebuchet MS"/>
          <w:sz w:val="22"/>
          <w:szCs w:val="22"/>
        </w:rPr>
        <w:t>c</w:t>
      </w:r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>ompetenţa</w:t>
      </w:r>
      <w:proofErr w:type="spellEnd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 xml:space="preserve"> de </w:t>
      </w:r>
      <w:proofErr w:type="spellStart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>soluţionare</w:t>
      </w:r>
      <w:proofErr w:type="spellEnd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 xml:space="preserve"> a cererilor de înregistrare în registrul </w:t>
      </w:r>
      <w:proofErr w:type="spellStart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>comerţului</w:t>
      </w:r>
      <w:proofErr w:type="spellEnd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 xml:space="preserve"> </w:t>
      </w:r>
      <w:proofErr w:type="spellStart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>şi</w:t>
      </w:r>
      <w:proofErr w:type="spellEnd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 xml:space="preserve">, după caz, a altor cereri aflate în </w:t>
      </w:r>
      <w:proofErr w:type="spellStart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>competenţa</w:t>
      </w:r>
      <w:proofErr w:type="spellEnd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 xml:space="preserve"> judecătorului delegate s-a prevăzut că </w:t>
      </w:r>
      <w:proofErr w:type="spellStart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>aparţine</w:t>
      </w:r>
      <w:proofErr w:type="spellEnd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 xml:space="preserve">, până la reglementarea </w:t>
      </w:r>
      <w:proofErr w:type="spellStart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>activităţii</w:t>
      </w:r>
      <w:proofErr w:type="spellEnd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 xml:space="preserve"> de înregistrare în registrul </w:t>
      </w:r>
      <w:proofErr w:type="spellStart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>comerţului</w:t>
      </w:r>
      <w:proofErr w:type="spellEnd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 xml:space="preserve"> efectuată de registratori comerciali, directorului oficiului registrului </w:t>
      </w:r>
      <w:proofErr w:type="spellStart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>comerţului</w:t>
      </w:r>
      <w:proofErr w:type="spellEnd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 xml:space="preserve"> de pe lângă tribunal </w:t>
      </w:r>
      <w:proofErr w:type="spellStart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>şi</w:t>
      </w:r>
      <w:proofErr w:type="spellEnd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 xml:space="preserve">/sau persoanei ori persoanelor desemnate de către directorul general al Oficiului </w:t>
      </w:r>
      <w:proofErr w:type="spellStart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>Naţional</w:t>
      </w:r>
      <w:proofErr w:type="spellEnd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 xml:space="preserve"> al Registrului </w:t>
      </w:r>
      <w:proofErr w:type="spellStart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>Comerţului</w:t>
      </w:r>
      <w:proofErr w:type="spellEnd"/>
      <w:r w:rsidR="0040017D" w:rsidRPr="006776A5">
        <w:rPr>
          <w:rFonts w:ascii="Trebuchet MS" w:hAnsi="Trebuchet MS"/>
          <w:i/>
          <w:iCs/>
          <w:sz w:val="22"/>
          <w:szCs w:val="22"/>
          <w:lang w:eastAsia="en-US"/>
        </w:rPr>
        <w:t xml:space="preserve">, </w:t>
      </w:r>
      <w:r w:rsidRPr="006776A5">
        <w:rPr>
          <w:rFonts w:ascii="Trebuchet MS" w:hAnsi="Trebuchet MS"/>
          <w:sz w:val="22"/>
          <w:szCs w:val="22"/>
        </w:rPr>
        <w:t xml:space="preserve">Codul civil, Codul de procedură civilă, Codul de procedură penală, actele modificatoare ale Legii </w:t>
      </w:r>
      <w:proofErr w:type="spellStart"/>
      <w:r w:rsidRPr="006776A5">
        <w:rPr>
          <w:rFonts w:ascii="Trebuchet MS" w:hAnsi="Trebuchet MS"/>
          <w:sz w:val="22"/>
          <w:szCs w:val="22"/>
        </w:rPr>
        <w:t>societăţilor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, Legii registrului </w:t>
      </w:r>
      <w:proofErr w:type="spellStart"/>
      <w:r w:rsidRPr="006776A5">
        <w:rPr>
          <w:rFonts w:ascii="Trebuchet MS" w:hAnsi="Trebuchet MS"/>
          <w:sz w:val="22"/>
          <w:szCs w:val="22"/>
        </w:rPr>
        <w:t>comerţului</w:t>
      </w:r>
      <w:proofErr w:type="spellEnd"/>
      <w:r w:rsidRPr="006776A5">
        <w:rPr>
          <w:rFonts w:ascii="Trebuchet MS" w:hAnsi="Trebuchet MS"/>
          <w:sz w:val="22"/>
          <w:szCs w:val="22"/>
        </w:rPr>
        <w:t>, reglementării persoanelor juridice autorizate, într</w:t>
      </w:r>
      <w:r w:rsidR="0040017D" w:rsidRPr="006776A5">
        <w:rPr>
          <w:rFonts w:ascii="Trebuchet MS" w:hAnsi="Trebuchet MS"/>
          <w:sz w:val="22"/>
          <w:szCs w:val="22"/>
        </w:rPr>
        <w:t>e</w:t>
      </w:r>
      <w:r w:rsidRPr="006776A5">
        <w:rPr>
          <w:rFonts w:ascii="Trebuchet MS" w:hAnsi="Trebuchet MS"/>
          <w:sz w:val="22"/>
          <w:szCs w:val="22"/>
        </w:rPr>
        <w:t xml:space="preserve">prinderilor individuale </w:t>
      </w:r>
      <w:proofErr w:type="spellStart"/>
      <w:r w:rsidRPr="006776A5">
        <w:rPr>
          <w:rFonts w:ascii="Trebuchet MS" w:hAnsi="Trebuchet MS"/>
          <w:sz w:val="22"/>
          <w:szCs w:val="22"/>
        </w:rPr>
        <w:t>şi</w:t>
      </w:r>
      <w:proofErr w:type="spellEnd"/>
      <w:r w:rsidRPr="006776A5">
        <w:rPr>
          <w:rFonts w:ascii="Trebuchet MS" w:hAnsi="Trebuchet MS"/>
          <w:sz w:val="22"/>
          <w:szCs w:val="22"/>
        </w:rPr>
        <w:t xml:space="preserve"> familiale</w:t>
      </w:r>
      <w:r w:rsidR="00E10FE1" w:rsidRPr="006776A5">
        <w:rPr>
          <w:rFonts w:ascii="Trebuchet MS" w:hAnsi="Trebuchet MS"/>
          <w:sz w:val="22"/>
          <w:szCs w:val="22"/>
        </w:rPr>
        <w:t xml:space="preserve"> s.a.</w:t>
      </w:r>
      <w:r w:rsidRPr="006776A5">
        <w:rPr>
          <w:rFonts w:ascii="Trebuchet MS" w:hAnsi="Trebuchet MS"/>
          <w:sz w:val="22"/>
          <w:szCs w:val="22"/>
        </w:rPr>
        <w:t>).</w:t>
      </w:r>
    </w:p>
    <w:p w14:paraId="0A216E74" w14:textId="77777777" w:rsidR="00F320CB" w:rsidRDefault="00F320CB" w:rsidP="00F320CB">
      <w:pPr>
        <w:spacing w:after="120" w:line="276" w:lineRule="auto"/>
        <w:ind w:firstLine="360"/>
        <w:jc w:val="both"/>
        <w:rPr>
          <w:rFonts w:ascii="Trebuchet MS" w:hAnsi="Trebuchet MS" w:cs="Arial"/>
          <w:sz w:val="22"/>
          <w:szCs w:val="22"/>
        </w:rPr>
      </w:pPr>
    </w:p>
    <w:p w14:paraId="3F970A6B" w14:textId="77777777" w:rsidR="00E10FE1" w:rsidRPr="006776A5" w:rsidRDefault="00E10FE1" w:rsidP="00E21630">
      <w:pPr>
        <w:spacing w:after="120" w:line="276" w:lineRule="auto"/>
        <w:ind w:firstLine="360"/>
        <w:jc w:val="both"/>
        <w:rPr>
          <w:rFonts w:ascii="Trebuchet MS" w:eastAsia="MS Mincho" w:hAnsi="Trebuchet MS"/>
          <w:sz w:val="22"/>
          <w:szCs w:val="22"/>
        </w:rPr>
      </w:pPr>
      <w:r w:rsidRPr="006776A5">
        <w:rPr>
          <w:rFonts w:ascii="Trebuchet MS" w:hAnsi="Trebuchet MS" w:cs="Arial"/>
          <w:sz w:val="22"/>
          <w:szCs w:val="22"/>
        </w:rPr>
        <w:t xml:space="preserve">Față de cele prezentate mai sus, a fost elaborat </w:t>
      </w:r>
      <w:r w:rsidR="00F320CB">
        <w:rPr>
          <w:rFonts w:ascii="Trebuchet MS" w:hAnsi="Trebuchet MS" w:cs="Arial"/>
          <w:sz w:val="22"/>
          <w:szCs w:val="22"/>
        </w:rPr>
        <w:t>P</w:t>
      </w:r>
      <w:r w:rsidRPr="006776A5">
        <w:rPr>
          <w:rFonts w:ascii="Trebuchet MS" w:hAnsi="Trebuchet MS" w:cs="Arial"/>
          <w:sz w:val="22"/>
          <w:szCs w:val="22"/>
        </w:rPr>
        <w:t xml:space="preserve">roiectul de </w:t>
      </w:r>
      <w:r w:rsidR="00F320CB" w:rsidRPr="006776A5">
        <w:rPr>
          <w:rFonts w:ascii="Trebuchet MS" w:hAnsi="Trebuchet MS"/>
          <w:i/>
          <w:sz w:val="22"/>
          <w:szCs w:val="22"/>
        </w:rPr>
        <w:t xml:space="preserve">Ordin al ministrului </w:t>
      </w:r>
      <w:proofErr w:type="spellStart"/>
      <w:r w:rsidR="00F320CB" w:rsidRPr="006776A5">
        <w:rPr>
          <w:rFonts w:ascii="Trebuchet MS" w:hAnsi="Trebuchet MS"/>
          <w:i/>
          <w:sz w:val="22"/>
          <w:szCs w:val="22"/>
        </w:rPr>
        <w:t>justiţiei</w:t>
      </w:r>
      <w:proofErr w:type="spellEnd"/>
      <w:r w:rsidR="00F320CB" w:rsidRPr="006776A5">
        <w:rPr>
          <w:rFonts w:ascii="Trebuchet MS" w:hAnsi="Trebuchet MS"/>
          <w:i/>
          <w:sz w:val="22"/>
          <w:szCs w:val="22"/>
        </w:rPr>
        <w:t xml:space="preserve"> pentru modificarea </w:t>
      </w:r>
      <w:proofErr w:type="spellStart"/>
      <w:r w:rsidR="00F320CB" w:rsidRPr="006776A5">
        <w:rPr>
          <w:rFonts w:ascii="Trebuchet MS" w:hAnsi="Trebuchet MS"/>
          <w:i/>
          <w:sz w:val="22"/>
          <w:szCs w:val="22"/>
        </w:rPr>
        <w:t>şi</w:t>
      </w:r>
      <w:proofErr w:type="spellEnd"/>
      <w:r w:rsidR="00F320CB" w:rsidRPr="006776A5">
        <w:rPr>
          <w:rFonts w:ascii="Trebuchet MS" w:hAnsi="Trebuchet MS"/>
          <w:i/>
          <w:sz w:val="22"/>
          <w:szCs w:val="22"/>
        </w:rPr>
        <w:t xml:space="preserve"> completarea Normelor metodologice privind modul de ținere a registrelor comerțului, de efectuare a înregistrărilor </w:t>
      </w:r>
      <w:proofErr w:type="spellStart"/>
      <w:r w:rsidR="00F320CB" w:rsidRPr="006776A5">
        <w:rPr>
          <w:rFonts w:ascii="Trebuchet MS" w:hAnsi="Trebuchet MS"/>
          <w:i/>
          <w:sz w:val="22"/>
          <w:szCs w:val="22"/>
        </w:rPr>
        <w:t>şi</w:t>
      </w:r>
      <w:proofErr w:type="spellEnd"/>
      <w:r w:rsidR="00F320CB" w:rsidRPr="006776A5">
        <w:rPr>
          <w:rFonts w:ascii="Trebuchet MS" w:hAnsi="Trebuchet MS"/>
          <w:i/>
          <w:sz w:val="22"/>
          <w:szCs w:val="22"/>
        </w:rPr>
        <w:t xml:space="preserve"> de eliberare a informațiilor, aprobate prin  Ordinului ministrului justiției nr. 2594/C/2008</w:t>
      </w:r>
      <w:r w:rsidR="00F320CB">
        <w:rPr>
          <w:rFonts w:ascii="Trebuchet MS" w:hAnsi="Trebuchet MS"/>
          <w:i/>
          <w:sz w:val="22"/>
          <w:szCs w:val="22"/>
        </w:rPr>
        <w:t xml:space="preserve">, </w:t>
      </w:r>
      <w:r w:rsidRPr="006776A5">
        <w:rPr>
          <w:rFonts w:ascii="Trebuchet MS" w:hAnsi="Trebuchet MS" w:cs="Arial"/>
          <w:sz w:val="22"/>
          <w:szCs w:val="22"/>
        </w:rPr>
        <w:t>pe care îl supunem aprobării.</w:t>
      </w:r>
    </w:p>
    <w:p w14:paraId="20778024" w14:textId="799B876E" w:rsidR="00E10FE1" w:rsidRDefault="00E10FE1" w:rsidP="00E10FE1">
      <w:pPr>
        <w:spacing w:line="276" w:lineRule="auto"/>
        <w:ind w:right="270"/>
        <w:jc w:val="both"/>
        <w:rPr>
          <w:rFonts w:ascii="Trebuchet MS" w:hAnsi="Trebuchet MS"/>
          <w:sz w:val="22"/>
          <w:szCs w:val="22"/>
        </w:rPr>
      </w:pPr>
    </w:p>
    <w:p w14:paraId="5EA785BD" w14:textId="5BC28A63" w:rsidR="001C40AA" w:rsidRDefault="001C40AA" w:rsidP="00E10FE1">
      <w:pPr>
        <w:spacing w:line="276" w:lineRule="auto"/>
        <w:ind w:right="270"/>
        <w:jc w:val="both"/>
        <w:rPr>
          <w:rFonts w:ascii="Trebuchet MS" w:hAnsi="Trebuchet MS"/>
          <w:sz w:val="22"/>
          <w:szCs w:val="22"/>
        </w:rPr>
      </w:pPr>
    </w:p>
    <w:p w14:paraId="5143D2ED" w14:textId="31FFBB92" w:rsidR="001C40AA" w:rsidRDefault="001C40AA" w:rsidP="00E10FE1">
      <w:pPr>
        <w:spacing w:line="276" w:lineRule="auto"/>
        <w:ind w:right="270"/>
        <w:jc w:val="both"/>
        <w:rPr>
          <w:rFonts w:ascii="Trebuchet MS" w:hAnsi="Trebuchet MS"/>
          <w:sz w:val="22"/>
          <w:szCs w:val="22"/>
        </w:rPr>
      </w:pPr>
    </w:p>
    <w:p w14:paraId="3ACB91FA" w14:textId="2EABF7AB" w:rsidR="001C40AA" w:rsidRDefault="001C40AA" w:rsidP="00E10FE1">
      <w:pPr>
        <w:spacing w:line="276" w:lineRule="auto"/>
        <w:ind w:right="270"/>
        <w:jc w:val="both"/>
        <w:rPr>
          <w:rFonts w:ascii="Trebuchet MS" w:hAnsi="Trebuchet MS"/>
          <w:sz w:val="22"/>
          <w:szCs w:val="22"/>
        </w:rPr>
      </w:pPr>
    </w:p>
    <w:p w14:paraId="1649186A" w14:textId="0D3A6451" w:rsidR="001C40AA" w:rsidRDefault="001C40AA" w:rsidP="00E10FE1">
      <w:pPr>
        <w:spacing w:line="276" w:lineRule="auto"/>
        <w:ind w:right="270"/>
        <w:jc w:val="both"/>
        <w:rPr>
          <w:rFonts w:ascii="Trebuchet MS" w:hAnsi="Trebuchet MS"/>
          <w:sz w:val="22"/>
          <w:szCs w:val="22"/>
        </w:rPr>
      </w:pPr>
    </w:p>
    <w:p w14:paraId="36364AB2" w14:textId="77777777" w:rsidR="001C40AA" w:rsidRDefault="001C40AA" w:rsidP="001C40AA">
      <w:pPr>
        <w:rPr>
          <w:rFonts w:ascii="Trebuchet MS" w:hAnsi="Trebuchet MS"/>
          <w:sz w:val="22"/>
          <w:szCs w:val="22"/>
        </w:rPr>
      </w:pPr>
      <w:bookmarkStart w:id="0" w:name="_GoBack"/>
      <w:bookmarkEnd w:id="0"/>
    </w:p>
    <w:sectPr w:rsidR="001C40AA" w:rsidSect="00655F4A">
      <w:headerReference w:type="default" r:id="rId12"/>
      <w:footerReference w:type="even" r:id="rId13"/>
      <w:footerReference w:type="default" r:id="rId14"/>
      <w:pgSz w:w="11906" w:h="16838"/>
      <w:pgMar w:top="1418" w:right="1106" w:bottom="1710" w:left="1418" w:header="426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04943" w14:textId="77777777" w:rsidR="00FA125F" w:rsidRDefault="00FA125F">
      <w:r>
        <w:separator/>
      </w:r>
    </w:p>
  </w:endnote>
  <w:endnote w:type="continuationSeparator" w:id="0">
    <w:p w14:paraId="1B88C483" w14:textId="77777777" w:rsidR="00FA125F" w:rsidRDefault="00FA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9039D" w14:textId="77777777" w:rsidR="00E770F9" w:rsidRDefault="00E770F9" w:rsidP="005F25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4C6093" w14:textId="77777777" w:rsidR="00E770F9" w:rsidRDefault="00E77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562885"/>
      <w:docPartObj>
        <w:docPartGallery w:val="Page Numbers (Bottom of Page)"/>
        <w:docPartUnique/>
      </w:docPartObj>
    </w:sdtPr>
    <w:sdtEndPr/>
    <w:sdtContent>
      <w:p w14:paraId="47F467C1" w14:textId="77777777" w:rsidR="00574873" w:rsidRDefault="00574873">
        <w:pPr>
          <w:pStyle w:val="Footer"/>
          <w:jc w:val="right"/>
        </w:pPr>
        <w:r w:rsidRPr="00574873">
          <w:rPr>
            <w:rFonts w:ascii="Trebuchet MS" w:hAnsi="Trebuchet MS"/>
            <w:sz w:val="20"/>
            <w:szCs w:val="20"/>
          </w:rPr>
          <w:fldChar w:fldCharType="begin"/>
        </w:r>
        <w:r w:rsidRPr="00574873">
          <w:rPr>
            <w:rFonts w:ascii="Trebuchet MS" w:hAnsi="Trebuchet MS"/>
            <w:sz w:val="20"/>
            <w:szCs w:val="20"/>
          </w:rPr>
          <w:instrText>PAGE   \* MERGEFORMAT</w:instrText>
        </w:r>
        <w:r w:rsidRPr="00574873">
          <w:rPr>
            <w:rFonts w:ascii="Trebuchet MS" w:hAnsi="Trebuchet MS"/>
            <w:sz w:val="20"/>
            <w:szCs w:val="20"/>
          </w:rPr>
          <w:fldChar w:fldCharType="separate"/>
        </w:r>
        <w:r w:rsidR="009E00F3">
          <w:rPr>
            <w:rFonts w:ascii="Trebuchet MS" w:hAnsi="Trebuchet MS"/>
            <w:noProof/>
            <w:sz w:val="20"/>
            <w:szCs w:val="20"/>
          </w:rPr>
          <w:t>2</w:t>
        </w:r>
        <w:r w:rsidRPr="00574873">
          <w:rPr>
            <w:rFonts w:ascii="Trebuchet MS" w:hAnsi="Trebuchet MS"/>
            <w:sz w:val="20"/>
            <w:szCs w:val="20"/>
          </w:rPr>
          <w:fldChar w:fldCharType="end"/>
        </w:r>
      </w:p>
    </w:sdtContent>
  </w:sdt>
  <w:p w14:paraId="063D23EB" w14:textId="77777777" w:rsidR="00E770F9" w:rsidRPr="00B57AF2" w:rsidRDefault="00E770F9" w:rsidP="0045687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4B660" w14:textId="77777777" w:rsidR="00FA125F" w:rsidRDefault="00FA125F">
      <w:r>
        <w:separator/>
      </w:r>
    </w:p>
  </w:footnote>
  <w:footnote w:type="continuationSeparator" w:id="0">
    <w:p w14:paraId="655EAF0C" w14:textId="77777777" w:rsidR="00FA125F" w:rsidRDefault="00FA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2748" w14:textId="77777777" w:rsidR="00E770F9" w:rsidRPr="00E97066" w:rsidRDefault="00AE6891" w:rsidP="00AE6891">
    <w:pPr>
      <w:pStyle w:val="Header"/>
      <w:tabs>
        <w:tab w:val="clear" w:pos="4680"/>
      </w:tabs>
      <w:jc w:val="both"/>
    </w:pPr>
    <w:r>
      <w:rPr>
        <w:noProof/>
      </w:rPr>
      <w:drawing>
        <wp:inline distT="0" distB="0" distL="0" distR="0" wp14:anchorId="4EDB4D29" wp14:editId="4E2BEF91">
          <wp:extent cx="2816860" cy="902335"/>
          <wp:effectExtent l="0" t="0" r="2540" b="0"/>
          <wp:docPr id="2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5C9"/>
    <w:multiLevelType w:val="hybridMultilevel"/>
    <w:tmpl w:val="A8D44E38"/>
    <w:lvl w:ilvl="0" w:tplc="B0962116">
      <w:start w:val="10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2904"/>
    <w:multiLevelType w:val="hybridMultilevel"/>
    <w:tmpl w:val="E7705A14"/>
    <w:lvl w:ilvl="0" w:tplc="2A683B78">
      <w:numFmt w:val="bullet"/>
      <w:lvlText w:val="-"/>
      <w:lvlJc w:val="left"/>
      <w:pPr>
        <w:ind w:left="1068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032DF8"/>
    <w:multiLevelType w:val="hybridMultilevel"/>
    <w:tmpl w:val="8F30B658"/>
    <w:lvl w:ilvl="0" w:tplc="2EAAA0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11A62"/>
    <w:multiLevelType w:val="hybridMultilevel"/>
    <w:tmpl w:val="B2EA56C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76C95B48"/>
    <w:multiLevelType w:val="hybridMultilevel"/>
    <w:tmpl w:val="F9EA1318"/>
    <w:lvl w:ilvl="0" w:tplc="2EAAA030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D7"/>
    <w:rsid w:val="000000CE"/>
    <w:rsid w:val="000004C2"/>
    <w:rsid w:val="00001100"/>
    <w:rsid w:val="000015CF"/>
    <w:rsid w:val="00003AD9"/>
    <w:rsid w:val="00003B20"/>
    <w:rsid w:val="00004040"/>
    <w:rsid w:val="00005691"/>
    <w:rsid w:val="0000574E"/>
    <w:rsid w:val="000058EE"/>
    <w:rsid w:val="00005FB4"/>
    <w:rsid w:val="00006A1D"/>
    <w:rsid w:val="00006A42"/>
    <w:rsid w:val="00006B05"/>
    <w:rsid w:val="00006DCE"/>
    <w:rsid w:val="00007432"/>
    <w:rsid w:val="0001183B"/>
    <w:rsid w:val="00011885"/>
    <w:rsid w:val="00011B0C"/>
    <w:rsid w:val="00012CDC"/>
    <w:rsid w:val="00012CDD"/>
    <w:rsid w:val="000137A5"/>
    <w:rsid w:val="00013AD3"/>
    <w:rsid w:val="00014AA3"/>
    <w:rsid w:val="00016B4D"/>
    <w:rsid w:val="00017655"/>
    <w:rsid w:val="000176D3"/>
    <w:rsid w:val="00017A53"/>
    <w:rsid w:val="00017BF6"/>
    <w:rsid w:val="00017CF6"/>
    <w:rsid w:val="00020899"/>
    <w:rsid w:val="00020EDD"/>
    <w:rsid w:val="00021148"/>
    <w:rsid w:val="00022220"/>
    <w:rsid w:val="00022A76"/>
    <w:rsid w:val="00022CEF"/>
    <w:rsid w:val="000237AD"/>
    <w:rsid w:val="00023938"/>
    <w:rsid w:val="00025334"/>
    <w:rsid w:val="000262A4"/>
    <w:rsid w:val="000265C5"/>
    <w:rsid w:val="00026A04"/>
    <w:rsid w:val="00026ACB"/>
    <w:rsid w:val="00026BD5"/>
    <w:rsid w:val="000271F5"/>
    <w:rsid w:val="0002761D"/>
    <w:rsid w:val="00030FE5"/>
    <w:rsid w:val="000334E8"/>
    <w:rsid w:val="00034A91"/>
    <w:rsid w:val="000356D7"/>
    <w:rsid w:val="000357B2"/>
    <w:rsid w:val="00036BB2"/>
    <w:rsid w:val="00040EC0"/>
    <w:rsid w:val="00041A1F"/>
    <w:rsid w:val="000425A6"/>
    <w:rsid w:val="00042601"/>
    <w:rsid w:val="00043015"/>
    <w:rsid w:val="00043B4A"/>
    <w:rsid w:val="00043C4D"/>
    <w:rsid w:val="00044B7E"/>
    <w:rsid w:val="00044D85"/>
    <w:rsid w:val="000456FA"/>
    <w:rsid w:val="0004675B"/>
    <w:rsid w:val="000502DB"/>
    <w:rsid w:val="00050803"/>
    <w:rsid w:val="00050941"/>
    <w:rsid w:val="0005099B"/>
    <w:rsid w:val="00051BCB"/>
    <w:rsid w:val="0005254F"/>
    <w:rsid w:val="000539D7"/>
    <w:rsid w:val="00054929"/>
    <w:rsid w:val="0005683A"/>
    <w:rsid w:val="00060897"/>
    <w:rsid w:val="00060BDC"/>
    <w:rsid w:val="000614D3"/>
    <w:rsid w:val="000631CE"/>
    <w:rsid w:val="000643A9"/>
    <w:rsid w:val="0006470B"/>
    <w:rsid w:val="00064F0E"/>
    <w:rsid w:val="00067313"/>
    <w:rsid w:val="0007113C"/>
    <w:rsid w:val="000712AC"/>
    <w:rsid w:val="00071535"/>
    <w:rsid w:val="0007174B"/>
    <w:rsid w:val="000734DC"/>
    <w:rsid w:val="00074154"/>
    <w:rsid w:val="0007451A"/>
    <w:rsid w:val="00074C52"/>
    <w:rsid w:val="000779BB"/>
    <w:rsid w:val="000833CF"/>
    <w:rsid w:val="00083890"/>
    <w:rsid w:val="000852A0"/>
    <w:rsid w:val="000857A3"/>
    <w:rsid w:val="000901CA"/>
    <w:rsid w:val="00090AF7"/>
    <w:rsid w:val="00090B20"/>
    <w:rsid w:val="00090B41"/>
    <w:rsid w:val="00091EE0"/>
    <w:rsid w:val="0009411D"/>
    <w:rsid w:val="00094606"/>
    <w:rsid w:val="00094CD6"/>
    <w:rsid w:val="00095301"/>
    <w:rsid w:val="00095696"/>
    <w:rsid w:val="00095B3E"/>
    <w:rsid w:val="00096838"/>
    <w:rsid w:val="0009694B"/>
    <w:rsid w:val="0009793A"/>
    <w:rsid w:val="000A3211"/>
    <w:rsid w:val="000A5B96"/>
    <w:rsid w:val="000A65C0"/>
    <w:rsid w:val="000A75CD"/>
    <w:rsid w:val="000B03F2"/>
    <w:rsid w:val="000B0665"/>
    <w:rsid w:val="000B0D96"/>
    <w:rsid w:val="000B1F3E"/>
    <w:rsid w:val="000B1F50"/>
    <w:rsid w:val="000B22A1"/>
    <w:rsid w:val="000B2B3C"/>
    <w:rsid w:val="000B2E7B"/>
    <w:rsid w:val="000B327E"/>
    <w:rsid w:val="000B3755"/>
    <w:rsid w:val="000B3C75"/>
    <w:rsid w:val="000B3F01"/>
    <w:rsid w:val="000B3F5D"/>
    <w:rsid w:val="000B5184"/>
    <w:rsid w:val="000B6851"/>
    <w:rsid w:val="000C1D15"/>
    <w:rsid w:val="000C2B3E"/>
    <w:rsid w:val="000C3291"/>
    <w:rsid w:val="000C455E"/>
    <w:rsid w:val="000C4844"/>
    <w:rsid w:val="000C4AAD"/>
    <w:rsid w:val="000C5BDB"/>
    <w:rsid w:val="000C6009"/>
    <w:rsid w:val="000C67FE"/>
    <w:rsid w:val="000C790E"/>
    <w:rsid w:val="000D033B"/>
    <w:rsid w:val="000D111A"/>
    <w:rsid w:val="000D349B"/>
    <w:rsid w:val="000D3FC5"/>
    <w:rsid w:val="000D4213"/>
    <w:rsid w:val="000D5921"/>
    <w:rsid w:val="000D6123"/>
    <w:rsid w:val="000D7EC1"/>
    <w:rsid w:val="000E0265"/>
    <w:rsid w:val="000E0470"/>
    <w:rsid w:val="000E057E"/>
    <w:rsid w:val="000E06B7"/>
    <w:rsid w:val="000E1BC9"/>
    <w:rsid w:val="000E21CD"/>
    <w:rsid w:val="000E2791"/>
    <w:rsid w:val="000E3242"/>
    <w:rsid w:val="000E3B93"/>
    <w:rsid w:val="000E4891"/>
    <w:rsid w:val="000E4C00"/>
    <w:rsid w:val="000E5F53"/>
    <w:rsid w:val="000E6A7B"/>
    <w:rsid w:val="000E7198"/>
    <w:rsid w:val="000F0AAC"/>
    <w:rsid w:val="000F165D"/>
    <w:rsid w:val="000F21F8"/>
    <w:rsid w:val="000F2A20"/>
    <w:rsid w:val="000F37EE"/>
    <w:rsid w:val="000F397E"/>
    <w:rsid w:val="000F4D18"/>
    <w:rsid w:val="000F57BF"/>
    <w:rsid w:val="000F5DD0"/>
    <w:rsid w:val="000F5E0F"/>
    <w:rsid w:val="000F72D4"/>
    <w:rsid w:val="000F7341"/>
    <w:rsid w:val="000F75F6"/>
    <w:rsid w:val="00100C8D"/>
    <w:rsid w:val="001012ED"/>
    <w:rsid w:val="00101538"/>
    <w:rsid w:val="00102093"/>
    <w:rsid w:val="00102AB2"/>
    <w:rsid w:val="00102E5B"/>
    <w:rsid w:val="00103D2A"/>
    <w:rsid w:val="0010409D"/>
    <w:rsid w:val="001043F1"/>
    <w:rsid w:val="00104CE7"/>
    <w:rsid w:val="00104FD3"/>
    <w:rsid w:val="00105EE9"/>
    <w:rsid w:val="001062AF"/>
    <w:rsid w:val="00107421"/>
    <w:rsid w:val="0011310E"/>
    <w:rsid w:val="00113C64"/>
    <w:rsid w:val="00113E45"/>
    <w:rsid w:val="001153E6"/>
    <w:rsid w:val="00116889"/>
    <w:rsid w:val="00116F23"/>
    <w:rsid w:val="00117447"/>
    <w:rsid w:val="00117BFD"/>
    <w:rsid w:val="001214DB"/>
    <w:rsid w:val="001219DF"/>
    <w:rsid w:val="00121DC9"/>
    <w:rsid w:val="00123E52"/>
    <w:rsid w:val="001266E3"/>
    <w:rsid w:val="00126F99"/>
    <w:rsid w:val="001276FF"/>
    <w:rsid w:val="00127978"/>
    <w:rsid w:val="00130110"/>
    <w:rsid w:val="00132DAA"/>
    <w:rsid w:val="0013469E"/>
    <w:rsid w:val="001346F6"/>
    <w:rsid w:val="00134B08"/>
    <w:rsid w:val="00135357"/>
    <w:rsid w:val="00135649"/>
    <w:rsid w:val="00135BB7"/>
    <w:rsid w:val="00137F6B"/>
    <w:rsid w:val="00140AEA"/>
    <w:rsid w:val="0014126F"/>
    <w:rsid w:val="0014157C"/>
    <w:rsid w:val="0014191F"/>
    <w:rsid w:val="00141B24"/>
    <w:rsid w:val="00142CBB"/>
    <w:rsid w:val="00143AD1"/>
    <w:rsid w:val="00146184"/>
    <w:rsid w:val="00146E63"/>
    <w:rsid w:val="001477C5"/>
    <w:rsid w:val="001501B1"/>
    <w:rsid w:val="00150EB8"/>
    <w:rsid w:val="001511E5"/>
    <w:rsid w:val="001518AD"/>
    <w:rsid w:val="00151900"/>
    <w:rsid w:val="001563A8"/>
    <w:rsid w:val="0015759C"/>
    <w:rsid w:val="00157C47"/>
    <w:rsid w:val="00157DA4"/>
    <w:rsid w:val="001602C5"/>
    <w:rsid w:val="00160834"/>
    <w:rsid w:val="001611D0"/>
    <w:rsid w:val="0016146E"/>
    <w:rsid w:val="00165244"/>
    <w:rsid w:val="00165665"/>
    <w:rsid w:val="00165E38"/>
    <w:rsid w:val="00170AAF"/>
    <w:rsid w:val="00171C33"/>
    <w:rsid w:val="001730FF"/>
    <w:rsid w:val="00173B1B"/>
    <w:rsid w:val="00175576"/>
    <w:rsid w:val="00176564"/>
    <w:rsid w:val="001768C2"/>
    <w:rsid w:val="00181E61"/>
    <w:rsid w:val="00183962"/>
    <w:rsid w:val="001839AD"/>
    <w:rsid w:val="00186765"/>
    <w:rsid w:val="00191223"/>
    <w:rsid w:val="001915D2"/>
    <w:rsid w:val="00192C5F"/>
    <w:rsid w:val="001944E1"/>
    <w:rsid w:val="00195CC7"/>
    <w:rsid w:val="0019780E"/>
    <w:rsid w:val="001A052C"/>
    <w:rsid w:val="001A1094"/>
    <w:rsid w:val="001A1BAB"/>
    <w:rsid w:val="001A69D6"/>
    <w:rsid w:val="001A788D"/>
    <w:rsid w:val="001B1A7E"/>
    <w:rsid w:val="001B275D"/>
    <w:rsid w:val="001B288B"/>
    <w:rsid w:val="001B2AA5"/>
    <w:rsid w:val="001B38BC"/>
    <w:rsid w:val="001B5A54"/>
    <w:rsid w:val="001B5FC9"/>
    <w:rsid w:val="001B6638"/>
    <w:rsid w:val="001B6779"/>
    <w:rsid w:val="001B74E9"/>
    <w:rsid w:val="001C0643"/>
    <w:rsid w:val="001C1964"/>
    <w:rsid w:val="001C29B6"/>
    <w:rsid w:val="001C2A74"/>
    <w:rsid w:val="001C40AA"/>
    <w:rsid w:val="001C4448"/>
    <w:rsid w:val="001C7049"/>
    <w:rsid w:val="001D08F4"/>
    <w:rsid w:val="001D17E6"/>
    <w:rsid w:val="001D1B30"/>
    <w:rsid w:val="001D2C59"/>
    <w:rsid w:val="001D4156"/>
    <w:rsid w:val="001D43D7"/>
    <w:rsid w:val="001D49F7"/>
    <w:rsid w:val="001D59C2"/>
    <w:rsid w:val="001D627D"/>
    <w:rsid w:val="001D6503"/>
    <w:rsid w:val="001D7805"/>
    <w:rsid w:val="001D7D25"/>
    <w:rsid w:val="001E00FF"/>
    <w:rsid w:val="001E0A40"/>
    <w:rsid w:val="001E52D6"/>
    <w:rsid w:val="001E7030"/>
    <w:rsid w:val="001E713B"/>
    <w:rsid w:val="001E7C41"/>
    <w:rsid w:val="001F0AEC"/>
    <w:rsid w:val="001F0C4A"/>
    <w:rsid w:val="001F0EFC"/>
    <w:rsid w:val="001F11C2"/>
    <w:rsid w:val="001F1378"/>
    <w:rsid w:val="001F2C9E"/>
    <w:rsid w:val="001F3AFD"/>
    <w:rsid w:val="001F4135"/>
    <w:rsid w:val="001F520E"/>
    <w:rsid w:val="001F5F1D"/>
    <w:rsid w:val="001F76A5"/>
    <w:rsid w:val="00201957"/>
    <w:rsid w:val="0020300D"/>
    <w:rsid w:val="00205826"/>
    <w:rsid w:val="0020622F"/>
    <w:rsid w:val="002064E3"/>
    <w:rsid w:val="00206DA8"/>
    <w:rsid w:val="00206E41"/>
    <w:rsid w:val="002079DF"/>
    <w:rsid w:val="002101B5"/>
    <w:rsid w:val="002104F8"/>
    <w:rsid w:val="0021067D"/>
    <w:rsid w:val="0021144C"/>
    <w:rsid w:val="00211E00"/>
    <w:rsid w:val="00211FE5"/>
    <w:rsid w:val="0021472A"/>
    <w:rsid w:val="00214892"/>
    <w:rsid w:val="00214CC9"/>
    <w:rsid w:val="0021540A"/>
    <w:rsid w:val="00216083"/>
    <w:rsid w:val="0021676D"/>
    <w:rsid w:val="00216B52"/>
    <w:rsid w:val="00217A53"/>
    <w:rsid w:val="00217C24"/>
    <w:rsid w:val="002221CB"/>
    <w:rsid w:val="0022244C"/>
    <w:rsid w:val="00222727"/>
    <w:rsid w:val="00222C8A"/>
    <w:rsid w:val="0022384E"/>
    <w:rsid w:val="002239F1"/>
    <w:rsid w:val="00223A21"/>
    <w:rsid w:val="00223BA7"/>
    <w:rsid w:val="00223E33"/>
    <w:rsid w:val="0022515D"/>
    <w:rsid w:val="00225286"/>
    <w:rsid w:val="002260D9"/>
    <w:rsid w:val="00226449"/>
    <w:rsid w:val="00226678"/>
    <w:rsid w:val="00226720"/>
    <w:rsid w:val="00226A77"/>
    <w:rsid w:val="002271DF"/>
    <w:rsid w:val="00232BBC"/>
    <w:rsid w:val="0023303A"/>
    <w:rsid w:val="00233A84"/>
    <w:rsid w:val="002344D7"/>
    <w:rsid w:val="00235CBE"/>
    <w:rsid w:val="0023620A"/>
    <w:rsid w:val="0024040E"/>
    <w:rsid w:val="00241234"/>
    <w:rsid w:val="002419E6"/>
    <w:rsid w:val="00241C99"/>
    <w:rsid w:val="002442AA"/>
    <w:rsid w:val="0024506F"/>
    <w:rsid w:val="002457A7"/>
    <w:rsid w:val="00245A1A"/>
    <w:rsid w:val="00247CA5"/>
    <w:rsid w:val="0025016C"/>
    <w:rsid w:val="002521A9"/>
    <w:rsid w:val="0025263F"/>
    <w:rsid w:val="00253341"/>
    <w:rsid w:val="0025340C"/>
    <w:rsid w:val="00253C26"/>
    <w:rsid w:val="00254028"/>
    <w:rsid w:val="00254823"/>
    <w:rsid w:val="0025661A"/>
    <w:rsid w:val="00256A04"/>
    <w:rsid w:val="0025742F"/>
    <w:rsid w:val="00260C04"/>
    <w:rsid w:val="00260E36"/>
    <w:rsid w:val="00263AA1"/>
    <w:rsid w:val="00264DCB"/>
    <w:rsid w:val="00264E49"/>
    <w:rsid w:val="00265FDD"/>
    <w:rsid w:val="00267804"/>
    <w:rsid w:val="00267CE0"/>
    <w:rsid w:val="0027136A"/>
    <w:rsid w:val="00271AC8"/>
    <w:rsid w:val="00272F87"/>
    <w:rsid w:val="00273013"/>
    <w:rsid w:val="002731A6"/>
    <w:rsid w:val="00273DCF"/>
    <w:rsid w:val="00273E6F"/>
    <w:rsid w:val="00274278"/>
    <w:rsid w:val="00274619"/>
    <w:rsid w:val="00274EDC"/>
    <w:rsid w:val="00275B74"/>
    <w:rsid w:val="00275D22"/>
    <w:rsid w:val="00276469"/>
    <w:rsid w:val="00277D24"/>
    <w:rsid w:val="00281B61"/>
    <w:rsid w:val="00282C66"/>
    <w:rsid w:val="00282D3C"/>
    <w:rsid w:val="002833EF"/>
    <w:rsid w:val="002836F2"/>
    <w:rsid w:val="002845F5"/>
    <w:rsid w:val="00285329"/>
    <w:rsid w:val="00285457"/>
    <w:rsid w:val="0028602B"/>
    <w:rsid w:val="00286593"/>
    <w:rsid w:val="00287264"/>
    <w:rsid w:val="00287CFF"/>
    <w:rsid w:val="0029040D"/>
    <w:rsid w:val="002934B9"/>
    <w:rsid w:val="002935D7"/>
    <w:rsid w:val="00293B3F"/>
    <w:rsid w:val="002942C3"/>
    <w:rsid w:val="00294BBD"/>
    <w:rsid w:val="002951AF"/>
    <w:rsid w:val="00295C6B"/>
    <w:rsid w:val="002A0D4F"/>
    <w:rsid w:val="002A11E4"/>
    <w:rsid w:val="002A3768"/>
    <w:rsid w:val="002A4EB2"/>
    <w:rsid w:val="002A4EBA"/>
    <w:rsid w:val="002A668F"/>
    <w:rsid w:val="002A69C3"/>
    <w:rsid w:val="002A6A32"/>
    <w:rsid w:val="002A70E2"/>
    <w:rsid w:val="002B03AC"/>
    <w:rsid w:val="002B23A9"/>
    <w:rsid w:val="002B23F0"/>
    <w:rsid w:val="002B37B6"/>
    <w:rsid w:val="002B4569"/>
    <w:rsid w:val="002B4DD2"/>
    <w:rsid w:val="002B5FCE"/>
    <w:rsid w:val="002B6987"/>
    <w:rsid w:val="002B747F"/>
    <w:rsid w:val="002C0368"/>
    <w:rsid w:val="002C044D"/>
    <w:rsid w:val="002C133A"/>
    <w:rsid w:val="002C15BB"/>
    <w:rsid w:val="002C1A9B"/>
    <w:rsid w:val="002C3ADA"/>
    <w:rsid w:val="002C461F"/>
    <w:rsid w:val="002C4E51"/>
    <w:rsid w:val="002C74C9"/>
    <w:rsid w:val="002D03B5"/>
    <w:rsid w:val="002D1217"/>
    <w:rsid w:val="002D2568"/>
    <w:rsid w:val="002D3B5D"/>
    <w:rsid w:val="002D47DB"/>
    <w:rsid w:val="002D4811"/>
    <w:rsid w:val="002D4B86"/>
    <w:rsid w:val="002D51D1"/>
    <w:rsid w:val="002D546B"/>
    <w:rsid w:val="002D5F16"/>
    <w:rsid w:val="002D62F8"/>
    <w:rsid w:val="002D6D98"/>
    <w:rsid w:val="002E030C"/>
    <w:rsid w:val="002E0CBB"/>
    <w:rsid w:val="002E19D0"/>
    <w:rsid w:val="002E2E95"/>
    <w:rsid w:val="002E4AC5"/>
    <w:rsid w:val="002E4FD4"/>
    <w:rsid w:val="002E52DA"/>
    <w:rsid w:val="002E5689"/>
    <w:rsid w:val="002E64BC"/>
    <w:rsid w:val="002E6AA9"/>
    <w:rsid w:val="002E76F6"/>
    <w:rsid w:val="002E7FE7"/>
    <w:rsid w:val="002F1752"/>
    <w:rsid w:val="002F19F3"/>
    <w:rsid w:val="002F1AD6"/>
    <w:rsid w:val="002F236A"/>
    <w:rsid w:val="002F2F9B"/>
    <w:rsid w:val="002F3C5D"/>
    <w:rsid w:val="002F422B"/>
    <w:rsid w:val="002F66DA"/>
    <w:rsid w:val="002F6C8F"/>
    <w:rsid w:val="002F6EA6"/>
    <w:rsid w:val="002F7533"/>
    <w:rsid w:val="002F7695"/>
    <w:rsid w:val="002F7987"/>
    <w:rsid w:val="00300F90"/>
    <w:rsid w:val="003013A6"/>
    <w:rsid w:val="00301D7E"/>
    <w:rsid w:val="00302021"/>
    <w:rsid w:val="00303D6C"/>
    <w:rsid w:val="00304510"/>
    <w:rsid w:val="00304936"/>
    <w:rsid w:val="00304FB2"/>
    <w:rsid w:val="00305137"/>
    <w:rsid w:val="003051B2"/>
    <w:rsid w:val="00305644"/>
    <w:rsid w:val="003064E2"/>
    <w:rsid w:val="00307417"/>
    <w:rsid w:val="00311485"/>
    <w:rsid w:val="00312048"/>
    <w:rsid w:val="003160F3"/>
    <w:rsid w:val="003177E9"/>
    <w:rsid w:val="003205BC"/>
    <w:rsid w:val="00321049"/>
    <w:rsid w:val="003237BB"/>
    <w:rsid w:val="003240C3"/>
    <w:rsid w:val="0032415B"/>
    <w:rsid w:val="003244E7"/>
    <w:rsid w:val="00325427"/>
    <w:rsid w:val="00326B21"/>
    <w:rsid w:val="00326DC2"/>
    <w:rsid w:val="00326E78"/>
    <w:rsid w:val="00331889"/>
    <w:rsid w:val="00331B29"/>
    <w:rsid w:val="00331BB4"/>
    <w:rsid w:val="003326B7"/>
    <w:rsid w:val="003329C9"/>
    <w:rsid w:val="00332F0B"/>
    <w:rsid w:val="00336568"/>
    <w:rsid w:val="00340E92"/>
    <w:rsid w:val="00341307"/>
    <w:rsid w:val="00341CF8"/>
    <w:rsid w:val="00343666"/>
    <w:rsid w:val="003438AB"/>
    <w:rsid w:val="0034391B"/>
    <w:rsid w:val="0034408D"/>
    <w:rsid w:val="00344E1A"/>
    <w:rsid w:val="00344F86"/>
    <w:rsid w:val="00345079"/>
    <w:rsid w:val="0034568B"/>
    <w:rsid w:val="003458CE"/>
    <w:rsid w:val="003459FE"/>
    <w:rsid w:val="00346CD0"/>
    <w:rsid w:val="003476EB"/>
    <w:rsid w:val="003504CF"/>
    <w:rsid w:val="003511B1"/>
    <w:rsid w:val="00352D05"/>
    <w:rsid w:val="00353852"/>
    <w:rsid w:val="00355799"/>
    <w:rsid w:val="00357735"/>
    <w:rsid w:val="003626AB"/>
    <w:rsid w:val="0036346A"/>
    <w:rsid w:val="003659EE"/>
    <w:rsid w:val="00365ABD"/>
    <w:rsid w:val="003663B0"/>
    <w:rsid w:val="00366A0E"/>
    <w:rsid w:val="00366A21"/>
    <w:rsid w:val="003670C7"/>
    <w:rsid w:val="00367F6F"/>
    <w:rsid w:val="00370F1E"/>
    <w:rsid w:val="00371199"/>
    <w:rsid w:val="003719D4"/>
    <w:rsid w:val="003721B1"/>
    <w:rsid w:val="00372EAB"/>
    <w:rsid w:val="00372FD8"/>
    <w:rsid w:val="003744D6"/>
    <w:rsid w:val="00374804"/>
    <w:rsid w:val="00375D44"/>
    <w:rsid w:val="00376690"/>
    <w:rsid w:val="00377D6A"/>
    <w:rsid w:val="00380100"/>
    <w:rsid w:val="00380F29"/>
    <w:rsid w:val="00381D64"/>
    <w:rsid w:val="00381E58"/>
    <w:rsid w:val="00381ECD"/>
    <w:rsid w:val="0038201E"/>
    <w:rsid w:val="0038321F"/>
    <w:rsid w:val="0038495A"/>
    <w:rsid w:val="00384A39"/>
    <w:rsid w:val="0038535A"/>
    <w:rsid w:val="0038577C"/>
    <w:rsid w:val="003862B8"/>
    <w:rsid w:val="003872D4"/>
    <w:rsid w:val="0038758E"/>
    <w:rsid w:val="003876CF"/>
    <w:rsid w:val="003919F7"/>
    <w:rsid w:val="00393841"/>
    <w:rsid w:val="00394252"/>
    <w:rsid w:val="00395119"/>
    <w:rsid w:val="00395248"/>
    <w:rsid w:val="0039737F"/>
    <w:rsid w:val="003A05A1"/>
    <w:rsid w:val="003A06BD"/>
    <w:rsid w:val="003A0C11"/>
    <w:rsid w:val="003A1951"/>
    <w:rsid w:val="003A2A99"/>
    <w:rsid w:val="003A4D05"/>
    <w:rsid w:val="003A63B6"/>
    <w:rsid w:val="003A78F0"/>
    <w:rsid w:val="003B0405"/>
    <w:rsid w:val="003B171B"/>
    <w:rsid w:val="003B28C8"/>
    <w:rsid w:val="003B32F9"/>
    <w:rsid w:val="003B3AD2"/>
    <w:rsid w:val="003B418C"/>
    <w:rsid w:val="003B43DB"/>
    <w:rsid w:val="003B4A3E"/>
    <w:rsid w:val="003B50E3"/>
    <w:rsid w:val="003B52DF"/>
    <w:rsid w:val="003B5D26"/>
    <w:rsid w:val="003B6987"/>
    <w:rsid w:val="003B7444"/>
    <w:rsid w:val="003B745C"/>
    <w:rsid w:val="003B7A8E"/>
    <w:rsid w:val="003C0D07"/>
    <w:rsid w:val="003C164D"/>
    <w:rsid w:val="003C1916"/>
    <w:rsid w:val="003C3893"/>
    <w:rsid w:val="003C3F66"/>
    <w:rsid w:val="003C5F58"/>
    <w:rsid w:val="003C71E0"/>
    <w:rsid w:val="003D2E80"/>
    <w:rsid w:val="003D3E28"/>
    <w:rsid w:val="003D41CC"/>
    <w:rsid w:val="003D6B34"/>
    <w:rsid w:val="003E0142"/>
    <w:rsid w:val="003E0EA9"/>
    <w:rsid w:val="003E13EC"/>
    <w:rsid w:val="003E15AE"/>
    <w:rsid w:val="003E26BC"/>
    <w:rsid w:val="003E2B0E"/>
    <w:rsid w:val="003E30B1"/>
    <w:rsid w:val="003E3D80"/>
    <w:rsid w:val="003E47A7"/>
    <w:rsid w:val="003E6342"/>
    <w:rsid w:val="003E6769"/>
    <w:rsid w:val="003F12B2"/>
    <w:rsid w:val="003F2261"/>
    <w:rsid w:val="003F3F51"/>
    <w:rsid w:val="003F4057"/>
    <w:rsid w:val="003F5025"/>
    <w:rsid w:val="003F7539"/>
    <w:rsid w:val="00400120"/>
    <w:rsid w:val="0040017D"/>
    <w:rsid w:val="0040069D"/>
    <w:rsid w:val="0040085D"/>
    <w:rsid w:val="00402A80"/>
    <w:rsid w:val="00403762"/>
    <w:rsid w:val="00403E8D"/>
    <w:rsid w:val="00404D3F"/>
    <w:rsid w:val="00406965"/>
    <w:rsid w:val="00410C9C"/>
    <w:rsid w:val="00411037"/>
    <w:rsid w:val="00411843"/>
    <w:rsid w:val="00412910"/>
    <w:rsid w:val="00412D70"/>
    <w:rsid w:val="004147AB"/>
    <w:rsid w:val="00414E10"/>
    <w:rsid w:val="004161EA"/>
    <w:rsid w:val="00416234"/>
    <w:rsid w:val="00416689"/>
    <w:rsid w:val="00417450"/>
    <w:rsid w:val="0042016A"/>
    <w:rsid w:val="004215C3"/>
    <w:rsid w:val="00422C42"/>
    <w:rsid w:val="00423132"/>
    <w:rsid w:val="00423519"/>
    <w:rsid w:val="00424D13"/>
    <w:rsid w:val="00426EC3"/>
    <w:rsid w:val="00427032"/>
    <w:rsid w:val="004279A0"/>
    <w:rsid w:val="00430261"/>
    <w:rsid w:val="00430BD4"/>
    <w:rsid w:val="0043113E"/>
    <w:rsid w:val="004319F0"/>
    <w:rsid w:val="00431A6E"/>
    <w:rsid w:val="0043236C"/>
    <w:rsid w:val="00433E9F"/>
    <w:rsid w:val="00434454"/>
    <w:rsid w:val="00440759"/>
    <w:rsid w:val="00441BE0"/>
    <w:rsid w:val="00441EBA"/>
    <w:rsid w:val="004429BF"/>
    <w:rsid w:val="00443307"/>
    <w:rsid w:val="0044358F"/>
    <w:rsid w:val="004436B2"/>
    <w:rsid w:val="00443DF6"/>
    <w:rsid w:val="00444636"/>
    <w:rsid w:val="00444D34"/>
    <w:rsid w:val="00444FCF"/>
    <w:rsid w:val="00450514"/>
    <w:rsid w:val="004505BA"/>
    <w:rsid w:val="00451BE0"/>
    <w:rsid w:val="0045236D"/>
    <w:rsid w:val="00452BAA"/>
    <w:rsid w:val="00452F8D"/>
    <w:rsid w:val="00452FEE"/>
    <w:rsid w:val="00454933"/>
    <w:rsid w:val="0045500C"/>
    <w:rsid w:val="00455230"/>
    <w:rsid w:val="0045568B"/>
    <w:rsid w:val="00456050"/>
    <w:rsid w:val="004560C7"/>
    <w:rsid w:val="004561B3"/>
    <w:rsid w:val="00456875"/>
    <w:rsid w:val="00457F17"/>
    <w:rsid w:val="004627B2"/>
    <w:rsid w:val="00462970"/>
    <w:rsid w:val="004633CF"/>
    <w:rsid w:val="004633DE"/>
    <w:rsid w:val="0046441E"/>
    <w:rsid w:val="004646B5"/>
    <w:rsid w:val="00464F59"/>
    <w:rsid w:val="00467979"/>
    <w:rsid w:val="00470AE9"/>
    <w:rsid w:val="00471D6C"/>
    <w:rsid w:val="00471DCC"/>
    <w:rsid w:val="00474D03"/>
    <w:rsid w:val="00476942"/>
    <w:rsid w:val="00480815"/>
    <w:rsid w:val="00482AA0"/>
    <w:rsid w:val="00482DE4"/>
    <w:rsid w:val="00483117"/>
    <w:rsid w:val="004851D1"/>
    <w:rsid w:val="00485E2B"/>
    <w:rsid w:val="004865B8"/>
    <w:rsid w:val="004869BC"/>
    <w:rsid w:val="00486C36"/>
    <w:rsid w:val="004873C6"/>
    <w:rsid w:val="004879A0"/>
    <w:rsid w:val="00487FD9"/>
    <w:rsid w:val="004900C7"/>
    <w:rsid w:val="004908D9"/>
    <w:rsid w:val="00490FC0"/>
    <w:rsid w:val="00491026"/>
    <w:rsid w:val="00491AF7"/>
    <w:rsid w:val="00491CB4"/>
    <w:rsid w:val="004936F6"/>
    <w:rsid w:val="00495956"/>
    <w:rsid w:val="00496044"/>
    <w:rsid w:val="00496B81"/>
    <w:rsid w:val="0049752C"/>
    <w:rsid w:val="00497A56"/>
    <w:rsid w:val="004A058C"/>
    <w:rsid w:val="004A21C1"/>
    <w:rsid w:val="004A2995"/>
    <w:rsid w:val="004A392E"/>
    <w:rsid w:val="004A5165"/>
    <w:rsid w:val="004B0863"/>
    <w:rsid w:val="004B08DB"/>
    <w:rsid w:val="004B0D12"/>
    <w:rsid w:val="004B19E7"/>
    <w:rsid w:val="004B1F37"/>
    <w:rsid w:val="004B27A2"/>
    <w:rsid w:val="004B3C34"/>
    <w:rsid w:val="004B5335"/>
    <w:rsid w:val="004B65CA"/>
    <w:rsid w:val="004B72B5"/>
    <w:rsid w:val="004B74B0"/>
    <w:rsid w:val="004C053A"/>
    <w:rsid w:val="004C1178"/>
    <w:rsid w:val="004C14BE"/>
    <w:rsid w:val="004C1ABF"/>
    <w:rsid w:val="004C3399"/>
    <w:rsid w:val="004C416D"/>
    <w:rsid w:val="004C4C76"/>
    <w:rsid w:val="004C5157"/>
    <w:rsid w:val="004C59DD"/>
    <w:rsid w:val="004C616B"/>
    <w:rsid w:val="004C661D"/>
    <w:rsid w:val="004C74C3"/>
    <w:rsid w:val="004C78F8"/>
    <w:rsid w:val="004D2008"/>
    <w:rsid w:val="004D2D2A"/>
    <w:rsid w:val="004D39D9"/>
    <w:rsid w:val="004D5806"/>
    <w:rsid w:val="004D6A2C"/>
    <w:rsid w:val="004D7176"/>
    <w:rsid w:val="004D7269"/>
    <w:rsid w:val="004E09E8"/>
    <w:rsid w:val="004E118D"/>
    <w:rsid w:val="004E140C"/>
    <w:rsid w:val="004E31F9"/>
    <w:rsid w:val="004E3B6F"/>
    <w:rsid w:val="004E433C"/>
    <w:rsid w:val="004E49F4"/>
    <w:rsid w:val="004E4F30"/>
    <w:rsid w:val="004E719D"/>
    <w:rsid w:val="004E7BDB"/>
    <w:rsid w:val="004F0813"/>
    <w:rsid w:val="004F233D"/>
    <w:rsid w:val="004F3AE7"/>
    <w:rsid w:val="004F4430"/>
    <w:rsid w:val="004F4902"/>
    <w:rsid w:val="004F5AA6"/>
    <w:rsid w:val="004F5B73"/>
    <w:rsid w:val="004F6702"/>
    <w:rsid w:val="004F770C"/>
    <w:rsid w:val="00502E12"/>
    <w:rsid w:val="005031CB"/>
    <w:rsid w:val="00503AE5"/>
    <w:rsid w:val="0050441C"/>
    <w:rsid w:val="0050482D"/>
    <w:rsid w:val="00504B23"/>
    <w:rsid w:val="00507111"/>
    <w:rsid w:val="00507DF7"/>
    <w:rsid w:val="00510B72"/>
    <w:rsid w:val="005120CC"/>
    <w:rsid w:val="0051291A"/>
    <w:rsid w:val="00512EE0"/>
    <w:rsid w:val="00513D1F"/>
    <w:rsid w:val="00514B3D"/>
    <w:rsid w:val="00515238"/>
    <w:rsid w:val="00515838"/>
    <w:rsid w:val="00515993"/>
    <w:rsid w:val="005165FA"/>
    <w:rsid w:val="00517003"/>
    <w:rsid w:val="00520F33"/>
    <w:rsid w:val="005224C6"/>
    <w:rsid w:val="005254DB"/>
    <w:rsid w:val="005258D2"/>
    <w:rsid w:val="005261B0"/>
    <w:rsid w:val="0052659E"/>
    <w:rsid w:val="0052689C"/>
    <w:rsid w:val="00526BB1"/>
    <w:rsid w:val="00526DCC"/>
    <w:rsid w:val="005279D0"/>
    <w:rsid w:val="00527F35"/>
    <w:rsid w:val="00530B02"/>
    <w:rsid w:val="00532700"/>
    <w:rsid w:val="005327BE"/>
    <w:rsid w:val="00532F56"/>
    <w:rsid w:val="00535745"/>
    <w:rsid w:val="005358F1"/>
    <w:rsid w:val="00535F33"/>
    <w:rsid w:val="00536436"/>
    <w:rsid w:val="00536E16"/>
    <w:rsid w:val="005370D5"/>
    <w:rsid w:val="00540583"/>
    <w:rsid w:val="00540DC8"/>
    <w:rsid w:val="0054163A"/>
    <w:rsid w:val="00541E01"/>
    <w:rsid w:val="00542DD2"/>
    <w:rsid w:val="005458BA"/>
    <w:rsid w:val="005464E6"/>
    <w:rsid w:val="00546993"/>
    <w:rsid w:val="005469B0"/>
    <w:rsid w:val="00546B3D"/>
    <w:rsid w:val="00547562"/>
    <w:rsid w:val="00551634"/>
    <w:rsid w:val="00552171"/>
    <w:rsid w:val="005525F4"/>
    <w:rsid w:val="005527BF"/>
    <w:rsid w:val="005528D2"/>
    <w:rsid w:val="005541C2"/>
    <w:rsid w:val="00554654"/>
    <w:rsid w:val="005546D1"/>
    <w:rsid w:val="0055567B"/>
    <w:rsid w:val="00555E12"/>
    <w:rsid w:val="00556774"/>
    <w:rsid w:val="00557B89"/>
    <w:rsid w:val="00560E2E"/>
    <w:rsid w:val="0056195B"/>
    <w:rsid w:val="005620BD"/>
    <w:rsid w:val="00562876"/>
    <w:rsid w:val="00562A20"/>
    <w:rsid w:val="00564970"/>
    <w:rsid w:val="0056722F"/>
    <w:rsid w:val="005722DF"/>
    <w:rsid w:val="0057262E"/>
    <w:rsid w:val="00572D3E"/>
    <w:rsid w:val="00574873"/>
    <w:rsid w:val="00574899"/>
    <w:rsid w:val="00574C77"/>
    <w:rsid w:val="00575300"/>
    <w:rsid w:val="00577A53"/>
    <w:rsid w:val="00577E9E"/>
    <w:rsid w:val="00580F6D"/>
    <w:rsid w:val="00581042"/>
    <w:rsid w:val="0058140D"/>
    <w:rsid w:val="00581CAA"/>
    <w:rsid w:val="00582A86"/>
    <w:rsid w:val="005832AB"/>
    <w:rsid w:val="00584B5D"/>
    <w:rsid w:val="00585351"/>
    <w:rsid w:val="00587602"/>
    <w:rsid w:val="00587B21"/>
    <w:rsid w:val="00590507"/>
    <w:rsid w:val="0059174C"/>
    <w:rsid w:val="00591CF1"/>
    <w:rsid w:val="00591DC9"/>
    <w:rsid w:val="0059344F"/>
    <w:rsid w:val="00593E3D"/>
    <w:rsid w:val="005944CA"/>
    <w:rsid w:val="00595EE1"/>
    <w:rsid w:val="00595F97"/>
    <w:rsid w:val="005A02C6"/>
    <w:rsid w:val="005A055B"/>
    <w:rsid w:val="005A0823"/>
    <w:rsid w:val="005A0B71"/>
    <w:rsid w:val="005A1CD5"/>
    <w:rsid w:val="005A3702"/>
    <w:rsid w:val="005A5295"/>
    <w:rsid w:val="005A5D31"/>
    <w:rsid w:val="005A67D5"/>
    <w:rsid w:val="005A6CDD"/>
    <w:rsid w:val="005A7155"/>
    <w:rsid w:val="005A7C1F"/>
    <w:rsid w:val="005B0D1E"/>
    <w:rsid w:val="005B119B"/>
    <w:rsid w:val="005B1C14"/>
    <w:rsid w:val="005B1D79"/>
    <w:rsid w:val="005B26CE"/>
    <w:rsid w:val="005B3293"/>
    <w:rsid w:val="005B3818"/>
    <w:rsid w:val="005B5106"/>
    <w:rsid w:val="005B62ED"/>
    <w:rsid w:val="005B63BE"/>
    <w:rsid w:val="005B6464"/>
    <w:rsid w:val="005B792C"/>
    <w:rsid w:val="005C0262"/>
    <w:rsid w:val="005C0424"/>
    <w:rsid w:val="005C0FD9"/>
    <w:rsid w:val="005C2020"/>
    <w:rsid w:val="005C330E"/>
    <w:rsid w:val="005C34D5"/>
    <w:rsid w:val="005C3921"/>
    <w:rsid w:val="005C3BC1"/>
    <w:rsid w:val="005C40E3"/>
    <w:rsid w:val="005C4E48"/>
    <w:rsid w:val="005C56C0"/>
    <w:rsid w:val="005C5A54"/>
    <w:rsid w:val="005C5C6E"/>
    <w:rsid w:val="005C68FF"/>
    <w:rsid w:val="005D07B2"/>
    <w:rsid w:val="005D09E4"/>
    <w:rsid w:val="005D15D1"/>
    <w:rsid w:val="005D1850"/>
    <w:rsid w:val="005D1E61"/>
    <w:rsid w:val="005D2842"/>
    <w:rsid w:val="005D3E4F"/>
    <w:rsid w:val="005D40E9"/>
    <w:rsid w:val="005D4756"/>
    <w:rsid w:val="005D478D"/>
    <w:rsid w:val="005D4B78"/>
    <w:rsid w:val="005D4F4C"/>
    <w:rsid w:val="005D51F0"/>
    <w:rsid w:val="005E029C"/>
    <w:rsid w:val="005E05F2"/>
    <w:rsid w:val="005E0D6D"/>
    <w:rsid w:val="005E233E"/>
    <w:rsid w:val="005E26D7"/>
    <w:rsid w:val="005E383D"/>
    <w:rsid w:val="005E4444"/>
    <w:rsid w:val="005E684C"/>
    <w:rsid w:val="005F0F52"/>
    <w:rsid w:val="005F2568"/>
    <w:rsid w:val="005F276E"/>
    <w:rsid w:val="005F2AE0"/>
    <w:rsid w:val="005F3661"/>
    <w:rsid w:val="005F3680"/>
    <w:rsid w:val="005F4DF6"/>
    <w:rsid w:val="005F51EA"/>
    <w:rsid w:val="005F5759"/>
    <w:rsid w:val="005F5D0C"/>
    <w:rsid w:val="005F5F62"/>
    <w:rsid w:val="005F606B"/>
    <w:rsid w:val="005F7AC8"/>
    <w:rsid w:val="00600F16"/>
    <w:rsid w:val="00602313"/>
    <w:rsid w:val="00602646"/>
    <w:rsid w:val="00602652"/>
    <w:rsid w:val="006036D7"/>
    <w:rsid w:val="0060488D"/>
    <w:rsid w:val="006056EA"/>
    <w:rsid w:val="00605DF0"/>
    <w:rsid w:val="006075A7"/>
    <w:rsid w:val="00607B87"/>
    <w:rsid w:val="006105A4"/>
    <w:rsid w:val="0061064E"/>
    <w:rsid w:val="006108EE"/>
    <w:rsid w:val="006108F4"/>
    <w:rsid w:val="00610AA7"/>
    <w:rsid w:val="00611B1D"/>
    <w:rsid w:val="006149B5"/>
    <w:rsid w:val="0061542E"/>
    <w:rsid w:val="0061584C"/>
    <w:rsid w:val="00620075"/>
    <w:rsid w:val="00620570"/>
    <w:rsid w:val="00623415"/>
    <w:rsid w:val="0062357C"/>
    <w:rsid w:val="0062403A"/>
    <w:rsid w:val="0062522D"/>
    <w:rsid w:val="00625410"/>
    <w:rsid w:val="00630566"/>
    <w:rsid w:val="006305FA"/>
    <w:rsid w:val="00631AE7"/>
    <w:rsid w:val="00633007"/>
    <w:rsid w:val="006331F9"/>
    <w:rsid w:val="00633E43"/>
    <w:rsid w:val="00633F92"/>
    <w:rsid w:val="006354F2"/>
    <w:rsid w:val="00636A9B"/>
    <w:rsid w:val="006403E7"/>
    <w:rsid w:val="006436C1"/>
    <w:rsid w:val="00643713"/>
    <w:rsid w:val="00643C04"/>
    <w:rsid w:val="00643EB2"/>
    <w:rsid w:val="00647A02"/>
    <w:rsid w:val="00650F71"/>
    <w:rsid w:val="006510DE"/>
    <w:rsid w:val="0065297A"/>
    <w:rsid w:val="00654E74"/>
    <w:rsid w:val="00655112"/>
    <w:rsid w:val="00655285"/>
    <w:rsid w:val="006559A4"/>
    <w:rsid w:val="00655F4A"/>
    <w:rsid w:val="00657E59"/>
    <w:rsid w:val="006602A5"/>
    <w:rsid w:val="00661516"/>
    <w:rsid w:val="00664ADA"/>
    <w:rsid w:val="00664FF0"/>
    <w:rsid w:val="006656B9"/>
    <w:rsid w:val="00666810"/>
    <w:rsid w:val="00666ABC"/>
    <w:rsid w:val="006675D7"/>
    <w:rsid w:val="006679BD"/>
    <w:rsid w:val="00667B79"/>
    <w:rsid w:val="00667D4A"/>
    <w:rsid w:val="00667ECA"/>
    <w:rsid w:val="00670283"/>
    <w:rsid w:val="006703A6"/>
    <w:rsid w:val="0067278C"/>
    <w:rsid w:val="00672BD1"/>
    <w:rsid w:val="00673A4C"/>
    <w:rsid w:val="0067590B"/>
    <w:rsid w:val="00675C26"/>
    <w:rsid w:val="0067627A"/>
    <w:rsid w:val="00676B38"/>
    <w:rsid w:val="006776A5"/>
    <w:rsid w:val="00677C49"/>
    <w:rsid w:val="0068026D"/>
    <w:rsid w:val="00680A9F"/>
    <w:rsid w:val="00680BF6"/>
    <w:rsid w:val="00683591"/>
    <w:rsid w:val="006845B1"/>
    <w:rsid w:val="00684F7D"/>
    <w:rsid w:val="006867A6"/>
    <w:rsid w:val="006904DD"/>
    <w:rsid w:val="006906AA"/>
    <w:rsid w:val="0069088B"/>
    <w:rsid w:val="0069197F"/>
    <w:rsid w:val="00692523"/>
    <w:rsid w:val="00693219"/>
    <w:rsid w:val="006936F3"/>
    <w:rsid w:val="006937C1"/>
    <w:rsid w:val="006942D6"/>
    <w:rsid w:val="006945BB"/>
    <w:rsid w:val="00696312"/>
    <w:rsid w:val="006971A2"/>
    <w:rsid w:val="006976A2"/>
    <w:rsid w:val="0069775D"/>
    <w:rsid w:val="00697F48"/>
    <w:rsid w:val="006A00EA"/>
    <w:rsid w:val="006A09AF"/>
    <w:rsid w:val="006A0E6A"/>
    <w:rsid w:val="006A2AD9"/>
    <w:rsid w:val="006A2BB9"/>
    <w:rsid w:val="006A2E79"/>
    <w:rsid w:val="006A2EAA"/>
    <w:rsid w:val="006A2F66"/>
    <w:rsid w:val="006A5F6F"/>
    <w:rsid w:val="006A5FE4"/>
    <w:rsid w:val="006A7061"/>
    <w:rsid w:val="006A79D3"/>
    <w:rsid w:val="006A7C30"/>
    <w:rsid w:val="006B0ACE"/>
    <w:rsid w:val="006B31EF"/>
    <w:rsid w:val="006B4BC5"/>
    <w:rsid w:val="006B4CAB"/>
    <w:rsid w:val="006B4F1B"/>
    <w:rsid w:val="006B6468"/>
    <w:rsid w:val="006B79D5"/>
    <w:rsid w:val="006C01C7"/>
    <w:rsid w:val="006C2C3B"/>
    <w:rsid w:val="006C2FFC"/>
    <w:rsid w:val="006C35A4"/>
    <w:rsid w:val="006C4293"/>
    <w:rsid w:val="006C477E"/>
    <w:rsid w:val="006C4A87"/>
    <w:rsid w:val="006C4B60"/>
    <w:rsid w:val="006C5462"/>
    <w:rsid w:val="006C5DB9"/>
    <w:rsid w:val="006C5F0A"/>
    <w:rsid w:val="006C648F"/>
    <w:rsid w:val="006C64D5"/>
    <w:rsid w:val="006C7266"/>
    <w:rsid w:val="006D20B7"/>
    <w:rsid w:val="006D22E9"/>
    <w:rsid w:val="006D2773"/>
    <w:rsid w:val="006D2777"/>
    <w:rsid w:val="006D471A"/>
    <w:rsid w:val="006D4D21"/>
    <w:rsid w:val="006D4DC7"/>
    <w:rsid w:val="006D61EB"/>
    <w:rsid w:val="006D6465"/>
    <w:rsid w:val="006D677C"/>
    <w:rsid w:val="006E0C88"/>
    <w:rsid w:val="006E1109"/>
    <w:rsid w:val="006E12FD"/>
    <w:rsid w:val="006E1C0A"/>
    <w:rsid w:val="006E1C11"/>
    <w:rsid w:val="006E25FE"/>
    <w:rsid w:val="006E2F29"/>
    <w:rsid w:val="006E3619"/>
    <w:rsid w:val="006E586C"/>
    <w:rsid w:val="006E61BC"/>
    <w:rsid w:val="006E67D4"/>
    <w:rsid w:val="006E733E"/>
    <w:rsid w:val="006F09A1"/>
    <w:rsid w:val="006F0FE3"/>
    <w:rsid w:val="006F2C84"/>
    <w:rsid w:val="006F35CA"/>
    <w:rsid w:val="006F39F0"/>
    <w:rsid w:val="006F3E95"/>
    <w:rsid w:val="006F4F48"/>
    <w:rsid w:val="006F640E"/>
    <w:rsid w:val="006F6E73"/>
    <w:rsid w:val="006F6FD3"/>
    <w:rsid w:val="007000DC"/>
    <w:rsid w:val="007004CC"/>
    <w:rsid w:val="00702B94"/>
    <w:rsid w:val="00705573"/>
    <w:rsid w:val="00705A13"/>
    <w:rsid w:val="00706AAC"/>
    <w:rsid w:val="00707E30"/>
    <w:rsid w:val="007106F7"/>
    <w:rsid w:val="0071265B"/>
    <w:rsid w:val="00713281"/>
    <w:rsid w:val="00713F72"/>
    <w:rsid w:val="00715E58"/>
    <w:rsid w:val="00715FC9"/>
    <w:rsid w:val="00715FD8"/>
    <w:rsid w:val="0071664E"/>
    <w:rsid w:val="0071725D"/>
    <w:rsid w:val="007207BB"/>
    <w:rsid w:val="007210E8"/>
    <w:rsid w:val="00721B08"/>
    <w:rsid w:val="0072276F"/>
    <w:rsid w:val="007227AA"/>
    <w:rsid w:val="00724247"/>
    <w:rsid w:val="00724B8A"/>
    <w:rsid w:val="007251CF"/>
    <w:rsid w:val="00725804"/>
    <w:rsid w:val="00725880"/>
    <w:rsid w:val="0072762D"/>
    <w:rsid w:val="007300A5"/>
    <w:rsid w:val="0073033D"/>
    <w:rsid w:val="007303D7"/>
    <w:rsid w:val="0073074F"/>
    <w:rsid w:val="00731579"/>
    <w:rsid w:val="00732841"/>
    <w:rsid w:val="00734558"/>
    <w:rsid w:val="00734F0F"/>
    <w:rsid w:val="00734F8A"/>
    <w:rsid w:val="0073500F"/>
    <w:rsid w:val="00735490"/>
    <w:rsid w:val="007361ED"/>
    <w:rsid w:val="007400E9"/>
    <w:rsid w:val="00740170"/>
    <w:rsid w:val="007405F6"/>
    <w:rsid w:val="00740E96"/>
    <w:rsid w:val="00741274"/>
    <w:rsid w:val="007417F3"/>
    <w:rsid w:val="00742FA7"/>
    <w:rsid w:val="00743413"/>
    <w:rsid w:val="00743ECD"/>
    <w:rsid w:val="007443ED"/>
    <w:rsid w:val="007454F8"/>
    <w:rsid w:val="00746856"/>
    <w:rsid w:val="00746905"/>
    <w:rsid w:val="00750AA9"/>
    <w:rsid w:val="00751063"/>
    <w:rsid w:val="00751562"/>
    <w:rsid w:val="0075169D"/>
    <w:rsid w:val="007543F5"/>
    <w:rsid w:val="00756DFE"/>
    <w:rsid w:val="007579A0"/>
    <w:rsid w:val="00760CF5"/>
    <w:rsid w:val="0076138F"/>
    <w:rsid w:val="0076242F"/>
    <w:rsid w:val="007628D9"/>
    <w:rsid w:val="007639BF"/>
    <w:rsid w:val="00763E84"/>
    <w:rsid w:val="00770EAB"/>
    <w:rsid w:val="007713C8"/>
    <w:rsid w:val="00772E88"/>
    <w:rsid w:val="007738FC"/>
    <w:rsid w:val="00773B3F"/>
    <w:rsid w:val="00773C81"/>
    <w:rsid w:val="0077561B"/>
    <w:rsid w:val="007769A5"/>
    <w:rsid w:val="00776E3F"/>
    <w:rsid w:val="00777252"/>
    <w:rsid w:val="0078071B"/>
    <w:rsid w:val="00780AC3"/>
    <w:rsid w:val="00780D9F"/>
    <w:rsid w:val="0078280C"/>
    <w:rsid w:val="00782859"/>
    <w:rsid w:val="0078286E"/>
    <w:rsid w:val="007828EC"/>
    <w:rsid w:val="00783A9F"/>
    <w:rsid w:val="007868C5"/>
    <w:rsid w:val="0078753B"/>
    <w:rsid w:val="00791477"/>
    <w:rsid w:val="00792DF7"/>
    <w:rsid w:val="007945C1"/>
    <w:rsid w:val="00794605"/>
    <w:rsid w:val="007A0590"/>
    <w:rsid w:val="007A0C01"/>
    <w:rsid w:val="007A17CD"/>
    <w:rsid w:val="007A23D3"/>
    <w:rsid w:val="007A4DCD"/>
    <w:rsid w:val="007A4EE3"/>
    <w:rsid w:val="007A511A"/>
    <w:rsid w:val="007A6517"/>
    <w:rsid w:val="007B0D39"/>
    <w:rsid w:val="007B2466"/>
    <w:rsid w:val="007B2F17"/>
    <w:rsid w:val="007B46B3"/>
    <w:rsid w:val="007B46E7"/>
    <w:rsid w:val="007B4C10"/>
    <w:rsid w:val="007B4DD4"/>
    <w:rsid w:val="007B5EBF"/>
    <w:rsid w:val="007B5F2F"/>
    <w:rsid w:val="007B6B15"/>
    <w:rsid w:val="007B6DC4"/>
    <w:rsid w:val="007C01B9"/>
    <w:rsid w:val="007C2AA6"/>
    <w:rsid w:val="007C3646"/>
    <w:rsid w:val="007C3A84"/>
    <w:rsid w:val="007C3A9B"/>
    <w:rsid w:val="007C3E7A"/>
    <w:rsid w:val="007C47A1"/>
    <w:rsid w:val="007C4F02"/>
    <w:rsid w:val="007C5A9B"/>
    <w:rsid w:val="007C7CB6"/>
    <w:rsid w:val="007D0741"/>
    <w:rsid w:val="007D0AF0"/>
    <w:rsid w:val="007D1957"/>
    <w:rsid w:val="007D3FFF"/>
    <w:rsid w:val="007D4EAF"/>
    <w:rsid w:val="007D4F05"/>
    <w:rsid w:val="007D553D"/>
    <w:rsid w:val="007D5E3D"/>
    <w:rsid w:val="007D6C07"/>
    <w:rsid w:val="007D6C9D"/>
    <w:rsid w:val="007D7A86"/>
    <w:rsid w:val="007E0AF4"/>
    <w:rsid w:val="007E111E"/>
    <w:rsid w:val="007E125D"/>
    <w:rsid w:val="007E4AAB"/>
    <w:rsid w:val="007E785D"/>
    <w:rsid w:val="007E7BA5"/>
    <w:rsid w:val="007F1F7F"/>
    <w:rsid w:val="007F41C3"/>
    <w:rsid w:val="007F47F8"/>
    <w:rsid w:val="007F4D10"/>
    <w:rsid w:val="007F6F3A"/>
    <w:rsid w:val="007F7936"/>
    <w:rsid w:val="007F794D"/>
    <w:rsid w:val="007F7B5F"/>
    <w:rsid w:val="008003F9"/>
    <w:rsid w:val="0080159A"/>
    <w:rsid w:val="00801A91"/>
    <w:rsid w:val="00801F95"/>
    <w:rsid w:val="00802508"/>
    <w:rsid w:val="00805F40"/>
    <w:rsid w:val="00805FEF"/>
    <w:rsid w:val="008060A6"/>
    <w:rsid w:val="008068C8"/>
    <w:rsid w:val="00806F9B"/>
    <w:rsid w:val="008072D9"/>
    <w:rsid w:val="00807D70"/>
    <w:rsid w:val="0081090F"/>
    <w:rsid w:val="00810A45"/>
    <w:rsid w:val="00810F02"/>
    <w:rsid w:val="008138BC"/>
    <w:rsid w:val="00815F32"/>
    <w:rsid w:val="008163E5"/>
    <w:rsid w:val="008163EB"/>
    <w:rsid w:val="00816774"/>
    <w:rsid w:val="0081750C"/>
    <w:rsid w:val="008177DB"/>
    <w:rsid w:val="00817DB0"/>
    <w:rsid w:val="008201CF"/>
    <w:rsid w:val="008202F4"/>
    <w:rsid w:val="00823103"/>
    <w:rsid w:val="0082361D"/>
    <w:rsid w:val="0082459C"/>
    <w:rsid w:val="00825136"/>
    <w:rsid w:val="0082618B"/>
    <w:rsid w:val="00826A7A"/>
    <w:rsid w:val="00826C04"/>
    <w:rsid w:val="008270B1"/>
    <w:rsid w:val="008271F2"/>
    <w:rsid w:val="008276E0"/>
    <w:rsid w:val="008318FC"/>
    <w:rsid w:val="008328BD"/>
    <w:rsid w:val="00832A14"/>
    <w:rsid w:val="0083354E"/>
    <w:rsid w:val="008335E6"/>
    <w:rsid w:val="0083703F"/>
    <w:rsid w:val="00837283"/>
    <w:rsid w:val="0083735D"/>
    <w:rsid w:val="008375D1"/>
    <w:rsid w:val="00840DB2"/>
    <w:rsid w:val="00841B2B"/>
    <w:rsid w:val="00842C03"/>
    <w:rsid w:val="00842F92"/>
    <w:rsid w:val="0084423B"/>
    <w:rsid w:val="008458C9"/>
    <w:rsid w:val="00845D11"/>
    <w:rsid w:val="00846148"/>
    <w:rsid w:val="0084625E"/>
    <w:rsid w:val="008465AA"/>
    <w:rsid w:val="00847A2B"/>
    <w:rsid w:val="00850138"/>
    <w:rsid w:val="0085051B"/>
    <w:rsid w:val="0085065F"/>
    <w:rsid w:val="0085190B"/>
    <w:rsid w:val="00851DDB"/>
    <w:rsid w:val="008538FA"/>
    <w:rsid w:val="00853A4A"/>
    <w:rsid w:val="008543E6"/>
    <w:rsid w:val="00855317"/>
    <w:rsid w:val="00856B2F"/>
    <w:rsid w:val="008570B5"/>
    <w:rsid w:val="00857140"/>
    <w:rsid w:val="00857350"/>
    <w:rsid w:val="00857615"/>
    <w:rsid w:val="00857DD7"/>
    <w:rsid w:val="00861DB6"/>
    <w:rsid w:val="00863E3C"/>
    <w:rsid w:val="00864C07"/>
    <w:rsid w:val="00865055"/>
    <w:rsid w:val="008651EC"/>
    <w:rsid w:val="008657A4"/>
    <w:rsid w:val="008662F5"/>
    <w:rsid w:val="0087000D"/>
    <w:rsid w:val="00870040"/>
    <w:rsid w:val="008717D1"/>
    <w:rsid w:val="00871A33"/>
    <w:rsid w:val="008725BE"/>
    <w:rsid w:val="00872D45"/>
    <w:rsid w:val="00875CE9"/>
    <w:rsid w:val="0087600E"/>
    <w:rsid w:val="00876070"/>
    <w:rsid w:val="00876194"/>
    <w:rsid w:val="008762D5"/>
    <w:rsid w:val="00877434"/>
    <w:rsid w:val="00880861"/>
    <w:rsid w:val="00880972"/>
    <w:rsid w:val="00882D65"/>
    <w:rsid w:val="0088382B"/>
    <w:rsid w:val="008864A3"/>
    <w:rsid w:val="008869B4"/>
    <w:rsid w:val="008877D1"/>
    <w:rsid w:val="00890BD9"/>
    <w:rsid w:val="008914EA"/>
    <w:rsid w:val="00891945"/>
    <w:rsid w:val="00891BBF"/>
    <w:rsid w:val="00892BA0"/>
    <w:rsid w:val="008934D0"/>
    <w:rsid w:val="008941D4"/>
    <w:rsid w:val="0089654D"/>
    <w:rsid w:val="0089681D"/>
    <w:rsid w:val="00896AB6"/>
    <w:rsid w:val="00896BA2"/>
    <w:rsid w:val="00896E9E"/>
    <w:rsid w:val="008970A0"/>
    <w:rsid w:val="008972A9"/>
    <w:rsid w:val="008A0171"/>
    <w:rsid w:val="008A017A"/>
    <w:rsid w:val="008A26C7"/>
    <w:rsid w:val="008A29EB"/>
    <w:rsid w:val="008A2B0F"/>
    <w:rsid w:val="008A55A5"/>
    <w:rsid w:val="008A67B4"/>
    <w:rsid w:val="008A6B21"/>
    <w:rsid w:val="008A700A"/>
    <w:rsid w:val="008A715F"/>
    <w:rsid w:val="008A7655"/>
    <w:rsid w:val="008A7DE2"/>
    <w:rsid w:val="008B2AED"/>
    <w:rsid w:val="008B3B6E"/>
    <w:rsid w:val="008B7361"/>
    <w:rsid w:val="008B78C1"/>
    <w:rsid w:val="008C1792"/>
    <w:rsid w:val="008C185C"/>
    <w:rsid w:val="008C2BDB"/>
    <w:rsid w:val="008C3168"/>
    <w:rsid w:val="008C35A9"/>
    <w:rsid w:val="008C36FA"/>
    <w:rsid w:val="008C40F0"/>
    <w:rsid w:val="008C4C3F"/>
    <w:rsid w:val="008C50F4"/>
    <w:rsid w:val="008C510D"/>
    <w:rsid w:val="008C5205"/>
    <w:rsid w:val="008C5D1B"/>
    <w:rsid w:val="008C67F7"/>
    <w:rsid w:val="008C79A2"/>
    <w:rsid w:val="008D17E3"/>
    <w:rsid w:val="008D18B8"/>
    <w:rsid w:val="008D1D35"/>
    <w:rsid w:val="008D2626"/>
    <w:rsid w:val="008D3477"/>
    <w:rsid w:val="008D42B3"/>
    <w:rsid w:val="008D6173"/>
    <w:rsid w:val="008D7CC9"/>
    <w:rsid w:val="008E064D"/>
    <w:rsid w:val="008E0B68"/>
    <w:rsid w:val="008E204A"/>
    <w:rsid w:val="008E2084"/>
    <w:rsid w:val="008E2689"/>
    <w:rsid w:val="008E3AB0"/>
    <w:rsid w:val="008E3DFD"/>
    <w:rsid w:val="008E43B2"/>
    <w:rsid w:val="008E4462"/>
    <w:rsid w:val="008E5228"/>
    <w:rsid w:val="008E6585"/>
    <w:rsid w:val="008E676F"/>
    <w:rsid w:val="008F03BF"/>
    <w:rsid w:val="008F375A"/>
    <w:rsid w:val="008F38C7"/>
    <w:rsid w:val="008F5631"/>
    <w:rsid w:val="008F5C63"/>
    <w:rsid w:val="008F7510"/>
    <w:rsid w:val="00900312"/>
    <w:rsid w:val="009009DE"/>
    <w:rsid w:val="00901DC4"/>
    <w:rsid w:val="00902436"/>
    <w:rsid w:val="009027D4"/>
    <w:rsid w:val="00902C9B"/>
    <w:rsid w:val="00903E98"/>
    <w:rsid w:val="0090436F"/>
    <w:rsid w:val="00904F6E"/>
    <w:rsid w:val="00907AA7"/>
    <w:rsid w:val="00910BA2"/>
    <w:rsid w:val="009114A1"/>
    <w:rsid w:val="00912B76"/>
    <w:rsid w:val="00914627"/>
    <w:rsid w:val="00915A5C"/>
    <w:rsid w:val="00915CF7"/>
    <w:rsid w:val="00915E83"/>
    <w:rsid w:val="00915FC8"/>
    <w:rsid w:val="00916DE5"/>
    <w:rsid w:val="00920A3C"/>
    <w:rsid w:val="00921600"/>
    <w:rsid w:val="00921DA8"/>
    <w:rsid w:val="00921EFF"/>
    <w:rsid w:val="0092260B"/>
    <w:rsid w:val="0092269A"/>
    <w:rsid w:val="00925578"/>
    <w:rsid w:val="00926031"/>
    <w:rsid w:val="00926360"/>
    <w:rsid w:val="0092640D"/>
    <w:rsid w:val="00926968"/>
    <w:rsid w:val="009302AB"/>
    <w:rsid w:val="00930627"/>
    <w:rsid w:val="009310B1"/>
    <w:rsid w:val="0093266C"/>
    <w:rsid w:val="009332DB"/>
    <w:rsid w:val="009367B7"/>
    <w:rsid w:val="009368D3"/>
    <w:rsid w:val="00936B4E"/>
    <w:rsid w:val="0093743F"/>
    <w:rsid w:val="00940AF9"/>
    <w:rsid w:val="00940D78"/>
    <w:rsid w:val="00941493"/>
    <w:rsid w:val="00942C27"/>
    <w:rsid w:val="00942D7B"/>
    <w:rsid w:val="009438E8"/>
    <w:rsid w:val="0094478D"/>
    <w:rsid w:val="009449CD"/>
    <w:rsid w:val="009457B5"/>
    <w:rsid w:val="00946271"/>
    <w:rsid w:val="0094641B"/>
    <w:rsid w:val="009471E2"/>
    <w:rsid w:val="009473F5"/>
    <w:rsid w:val="00950B58"/>
    <w:rsid w:val="00950D09"/>
    <w:rsid w:val="0095265B"/>
    <w:rsid w:val="00953576"/>
    <w:rsid w:val="00953B26"/>
    <w:rsid w:val="00954437"/>
    <w:rsid w:val="00962094"/>
    <w:rsid w:val="0096287C"/>
    <w:rsid w:val="00963C08"/>
    <w:rsid w:val="009644BF"/>
    <w:rsid w:val="009655DA"/>
    <w:rsid w:val="00967802"/>
    <w:rsid w:val="0096787C"/>
    <w:rsid w:val="00967D95"/>
    <w:rsid w:val="00972960"/>
    <w:rsid w:val="00972CB3"/>
    <w:rsid w:val="009744E5"/>
    <w:rsid w:val="0097482D"/>
    <w:rsid w:val="0097567D"/>
    <w:rsid w:val="009761D9"/>
    <w:rsid w:val="00980281"/>
    <w:rsid w:val="00981EA2"/>
    <w:rsid w:val="00981FCA"/>
    <w:rsid w:val="009821C6"/>
    <w:rsid w:val="009824B4"/>
    <w:rsid w:val="00983105"/>
    <w:rsid w:val="0098425C"/>
    <w:rsid w:val="00984968"/>
    <w:rsid w:val="00986F12"/>
    <w:rsid w:val="00987EBE"/>
    <w:rsid w:val="00990915"/>
    <w:rsid w:val="0099151F"/>
    <w:rsid w:val="0099218F"/>
    <w:rsid w:val="00992EDA"/>
    <w:rsid w:val="009935B1"/>
    <w:rsid w:val="0099519D"/>
    <w:rsid w:val="009955E3"/>
    <w:rsid w:val="0099561B"/>
    <w:rsid w:val="009960BA"/>
    <w:rsid w:val="0099628F"/>
    <w:rsid w:val="0099722D"/>
    <w:rsid w:val="009972A6"/>
    <w:rsid w:val="00997B1A"/>
    <w:rsid w:val="009A0EEA"/>
    <w:rsid w:val="009A18D8"/>
    <w:rsid w:val="009A2C9F"/>
    <w:rsid w:val="009A2CAB"/>
    <w:rsid w:val="009A49EB"/>
    <w:rsid w:val="009A4A4B"/>
    <w:rsid w:val="009A4E41"/>
    <w:rsid w:val="009A653C"/>
    <w:rsid w:val="009B00AC"/>
    <w:rsid w:val="009B1217"/>
    <w:rsid w:val="009B20CA"/>
    <w:rsid w:val="009B2830"/>
    <w:rsid w:val="009B28F7"/>
    <w:rsid w:val="009B382D"/>
    <w:rsid w:val="009B421D"/>
    <w:rsid w:val="009B586C"/>
    <w:rsid w:val="009B5BB7"/>
    <w:rsid w:val="009B5EB3"/>
    <w:rsid w:val="009B6C62"/>
    <w:rsid w:val="009B7BB0"/>
    <w:rsid w:val="009C032E"/>
    <w:rsid w:val="009C1A33"/>
    <w:rsid w:val="009C1FDD"/>
    <w:rsid w:val="009C3826"/>
    <w:rsid w:val="009C4A0E"/>
    <w:rsid w:val="009C6E36"/>
    <w:rsid w:val="009C75B6"/>
    <w:rsid w:val="009C7B1B"/>
    <w:rsid w:val="009D0F23"/>
    <w:rsid w:val="009D0F87"/>
    <w:rsid w:val="009D2A2B"/>
    <w:rsid w:val="009D3A93"/>
    <w:rsid w:val="009D3B7A"/>
    <w:rsid w:val="009D3FD6"/>
    <w:rsid w:val="009D4788"/>
    <w:rsid w:val="009D542D"/>
    <w:rsid w:val="009D582A"/>
    <w:rsid w:val="009D6F45"/>
    <w:rsid w:val="009D7C02"/>
    <w:rsid w:val="009E00F3"/>
    <w:rsid w:val="009E0ABB"/>
    <w:rsid w:val="009E12FA"/>
    <w:rsid w:val="009E140D"/>
    <w:rsid w:val="009E3955"/>
    <w:rsid w:val="009E608A"/>
    <w:rsid w:val="009F03A3"/>
    <w:rsid w:val="009F0712"/>
    <w:rsid w:val="009F23B3"/>
    <w:rsid w:val="009F24B5"/>
    <w:rsid w:val="009F2F4A"/>
    <w:rsid w:val="009F32FC"/>
    <w:rsid w:val="009F37BC"/>
    <w:rsid w:val="009F3BEB"/>
    <w:rsid w:val="009F47AE"/>
    <w:rsid w:val="009F5683"/>
    <w:rsid w:val="00A0088C"/>
    <w:rsid w:val="00A009C5"/>
    <w:rsid w:val="00A00E82"/>
    <w:rsid w:val="00A01EAC"/>
    <w:rsid w:val="00A03DAD"/>
    <w:rsid w:val="00A0451A"/>
    <w:rsid w:val="00A05AC0"/>
    <w:rsid w:val="00A05D1F"/>
    <w:rsid w:val="00A07646"/>
    <w:rsid w:val="00A100D7"/>
    <w:rsid w:val="00A10D68"/>
    <w:rsid w:val="00A112D1"/>
    <w:rsid w:val="00A11F15"/>
    <w:rsid w:val="00A128A9"/>
    <w:rsid w:val="00A1457C"/>
    <w:rsid w:val="00A1511A"/>
    <w:rsid w:val="00A15922"/>
    <w:rsid w:val="00A159DD"/>
    <w:rsid w:val="00A15A19"/>
    <w:rsid w:val="00A15B1B"/>
    <w:rsid w:val="00A15FA7"/>
    <w:rsid w:val="00A16312"/>
    <w:rsid w:val="00A17D37"/>
    <w:rsid w:val="00A20BD8"/>
    <w:rsid w:val="00A216E9"/>
    <w:rsid w:val="00A21902"/>
    <w:rsid w:val="00A23D9B"/>
    <w:rsid w:val="00A26364"/>
    <w:rsid w:val="00A2641B"/>
    <w:rsid w:val="00A26804"/>
    <w:rsid w:val="00A26C09"/>
    <w:rsid w:val="00A2777C"/>
    <w:rsid w:val="00A321E5"/>
    <w:rsid w:val="00A3232E"/>
    <w:rsid w:val="00A32A98"/>
    <w:rsid w:val="00A33A7D"/>
    <w:rsid w:val="00A3439F"/>
    <w:rsid w:val="00A36EE0"/>
    <w:rsid w:val="00A4144F"/>
    <w:rsid w:val="00A43154"/>
    <w:rsid w:val="00A43C51"/>
    <w:rsid w:val="00A4578F"/>
    <w:rsid w:val="00A471F0"/>
    <w:rsid w:val="00A477DB"/>
    <w:rsid w:val="00A47939"/>
    <w:rsid w:val="00A5045E"/>
    <w:rsid w:val="00A517F7"/>
    <w:rsid w:val="00A5292A"/>
    <w:rsid w:val="00A52AC5"/>
    <w:rsid w:val="00A53FE6"/>
    <w:rsid w:val="00A5439D"/>
    <w:rsid w:val="00A55332"/>
    <w:rsid w:val="00A55F99"/>
    <w:rsid w:val="00A574F2"/>
    <w:rsid w:val="00A57D60"/>
    <w:rsid w:val="00A611C4"/>
    <w:rsid w:val="00A613B0"/>
    <w:rsid w:val="00A6190D"/>
    <w:rsid w:val="00A633A4"/>
    <w:rsid w:val="00A660FE"/>
    <w:rsid w:val="00A661BE"/>
    <w:rsid w:val="00A66255"/>
    <w:rsid w:val="00A675A1"/>
    <w:rsid w:val="00A71E45"/>
    <w:rsid w:val="00A72FDE"/>
    <w:rsid w:val="00A750AA"/>
    <w:rsid w:val="00A770EE"/>
    <w:rsid w:val="00A77732"/>
    <w:rsid w:val="00A777DF"/>
    <w:rsid w:val="00A77CED"/>
    <w:rsid w:val="00A81552"/>
    <w:rsid w:val="00A816FA"/>
    <w:rsid w:val="00A8183E"/>
    <w:rsid w:val="00A8241E"/>
    <w:rsid w:val="00A824E3"/>
    <w:rsid w:val="00A82E9E"/>
    <w:rsid w:val="00A82FC0"/>
    <w:rsid w:val="00A83213"/>
    <w:rsid w:val="00A83A51"/>
    <w:rsid w:val="00A85DAF"/>
    <w:rsid w:val="00A86CBA"/>
    <w:rsid w:val="00A872CD"/>
    <w:rsid w:val="00A87307"/>
    <w:rsid w:val="00A9059A"/>
    <w:rsid w:val="00A90770"/>
    <w:rsid w:val="00A90B16"/>
    <w:rsid w:val="00A90CFD"/>
    <w:rsid w:val="00A90D64"/>
    <w:rsid w:val="00A90FAB"/>
    <w:rsid w:val="00A91F95"/>
    <w:rsid w:val="00A9426E"/>
    <w:rsid w:val="00A95058"/>
    <w:rsid w:val="00A95DEC"/>
    <w:rsid w:val="00A96368"/>
    <w:rsid w:val="00A97AB5"/>
    <w:rsid w:val="00AA0EEB"/>
    <w:rsid w:val="00AA1447"/>
    <w:rsid w:val="00AA1CA9"/>
    <w:rsid w:val="00AA2200"/>
    <w:rsid w:val="00AA2B81"/>
    <w:rsid w:val="00AA2DDC"/>
    <w:rsid w:val="00AA3A68"/>
    <w:rsid w:val="00AA3BF7"/>
    <w:rsid w:val="00AA6239"/>
    <w:rsid w:val="00AA66AB"/>
    <w:rsid w:val="00AA66D5"/>
    <w:rsid w:val="00AA70F3"/>
    <w:rsid w:val="00AA79C6"/>
    <w:rsid w:val="00AB0379"/>
    <w:rsid w:val="00AB046E"/>
    <w:rsid w:val="00AB0B7E"/>
    <w:rsid w:val="00AB140D"/>
    <w:rsid w:val="00AB2C72"/>
    <w:rsid w:val="00AB3356"/>
    <w:rsid w:val="00AB5353"/>
    <w:rsid w:val="00AB5E15"/>
    <w:rsid w:val="00AB5FAB"/>
    <w:rsid w:val="00AB6666"/>
    <w:rsid w:val="00AB6ADD"/>
    <w:rsid w:val="00AB7084"/>
    <w:rsid w:val="00AB7D7A"/>
    <w:rsid w:val="00AC1F7E"/>
    <w:rsid w:val="00AC2B09"/>
    <w:rsid w:val="00AC2F4A"/>
    <w:rsid w:val="00AC38A5"/>
    <w:rsid w:val="00AC4463"/>
    <w:rsid w:val="00AC524E"/>
    <w:rsid w:val="00AC5252"/>
    <w:rsid w:val="00AD025B"/>
    <w:rsid w:val="00AD06ED"/>
    <w:rsid w:val="00AD144E"/>
    <w:rsid w:val="00AD45CB"/>
    <w:rsid w:val="00AD563C"/>
    <w:rsid w:val="00AD5EE3"/>
    <w:rsid w:val="00AD63EE"/>
    <w:rsid w:val="00AD6BF2"/>
    <w:rsid w:val="00AE0859"/>
    <w:rsid w:val="00AE0995"/>
    <w:rsid w:val="00AE1939"/>
    <w:rsid w:val="00AE2313"/>
    <w:rsid w:val="00AE2C50"/>
    <w:rsid w:val="00AE2DF3"/>
    <w:rsid w:val="00AE3107"/>
    <w:rsid w:val="00AE3E6E"/>
    <w:rsid w:val="00AE4597"/>
    <w:rsid w:val="00AE4641"/>
    <w:rsid w:val="00AE4727"/>
    <w:rsid w:val="00AE4879"/>
    <w:rsid w:val="00AE5265"/>
    <w:rsid w:val="00AE53C9"/>
    <w:rsid w:val="00AE6891"/>
    <w:rsid w:val="00AE6A14"/>
    <w:rsid w:val="00AF1FF4"/>
    <w:rsid w:val="00AF2597"/>
    <w:rsid w:val="00AF2623"/>
    <w:rsid w:val="00AF2D0F"/>
    <w:rsid w:val="00AF33E8"/>
    <w:rsid w:val="00AF42F0"/>
    <w:rsid w:val="00AF5510"/>
    <w:rsid w:val="00AF5542"/>
    <w:rsid w:val="00AF719C"/>
    <w:rsid w:val="00AF71D6"/>
    <w:rsid w:val="00AF78F0"/>
    <w:rsid w:val="00B00871"/>
    <w:rsid w:val="00B00992"/>
    <w:rsid w:val="00B01DD8"/>
    <w:rsid w:val="00B027C6"/>
    <w:rsid w:val="00B02ECE"/>
    <w:rsid w:val="00B03BC9"/>
    <w:rsid w:val="00B04880"/>
    <w:rsid w:val="00B057D2"/>
    <w:rsid w:val="00B05BD1"/>
    <w:rsid w:val="00B061EA"/>
    <w:rsid w:val="00B068CC"/>
    <w:rsid w:val="00B06F44"/>
    <w:rsid w:val="00B07652"/>
    <w:rsid w:val="00B10BC7"/>
    <w:rsid w:val="00B13570"/>
    <w:rsid w:val="00B140A5"/>
    <w:rsid w:val="00B14487"/>
    <w:rsid w:val="00B16161"/>
    <w:rsid w:val="00B17143"/>
    <w:rsid w:val="00B17FA1"/>
    <w:rsid w:val="00B217A3"/>
    <w:rsid w:val="00B220E5"/>
    <w:rsid w:val="00B22677"/>
    <w:rsid w:val="00B233F1"/>
    <w:rsid w:val="00B25517"/>
    <w:rsid w:val="00B259F2"/>
    <w:rsid w:val="00B26520"/>
    <w:rsid w:val="00B27379"/>
    <w:rsid w:val="00B31AF7"/>
    <w:rsid w:val="00B32225"/>
    <w:rsid w:val="00B34688"/>
    <w:rsid w:val="00B35407"/>
    <w:rsid w:val="00B35A01"/>
    <w:rsid w:val="00B3747E"/>
    <w:rsid w:val="00B37DF1"/>
    <w:rsid w:val="00B41F61"/>
    <w:rsid w:val="00B42914"/>
    <w:rsid w:val="00B441C0"/>
    <w:rsid w:val="00B449AB"/>
    <w:rsid w:val="00B44F26"/>
    <w:rsid w:val="00B469D5"/>
    <w:rsid w:val="00B47005"/>
    <w:rsid w:val="00B474C1"/>
    <w:rsid w:val="00B51B8F"/>
    <w:rsid w:val="00B524C3"/>
    <w:rsid w:val="00B53E8D"/>
    <w:rsid w:val="00B5416A"/>
    <w:rsid w:val="00B54A4B"/>
    <w:rsid w:val="00B557A3"/>
    <w:rsid w:val="00B5674E"/>
    <w:rsid w:val="00B57104"/>
    <w:rsid w:val="00B57831"/>
    <w:rsid w:val="00B57AF2"/>
    <w:rsid w:val="00B57DDB"/>
    <w:rsid w:val="00B6095E"/>
    <w:rsid w:val="00B614B4"/>
    <w:rsid w:val="00B61923"/>
    <w:rsid w:val="00B61BA7"/>
    <w:rsid w:val="00B61D55"/>
    <w:rsid w:val="00B67C65"/>
    <w:rsid w:val="00B7175B"/>
    <w:rsid w:val="00B7233E"/>
    <w:rsid w:val="00B72A13"/>
    <w:rsid w:val="00B735D9"/>
    <w:rsid w:val="00B752D3"/>
    <w:rsid w:val="00B7590B"/>
    <w:rsid w:val="00B76A46"/>
    <w:rsid w:val="00B76BA6"/>
    <w:rsid w:val="00B76C5F"/>
    <w:rsid w:val="00B77B01"/>
    <w:rsid w:val="00B77F35"/>
    <w:rsid w:val="00B808E7"/>
    <w:rsid w:val="00B80BCD"/>
    <w:rsid w:val="00B82807"/>
    <w:rsid w:val="00B82A4B"/>
    <w:rsid w:val="00B83B0F"/>
    <w:rsid w:val="00B854E0"/>
    <w:rsid w:val="00B862AA"/>
    <w:rsid w:val="00B86589"/>
    <w:rsid w:val="00B865EF"/>
    <w:rsid w:val="00B87434"/>
    <w:rsid w:val="00B8759D"/>
    <w:rsid w:val="00B90CE9"/>
    <w:rsid w:val="00B911CB"/>
    <w:rsid w:val="00B91AAE"/>
    <w:rsid w:val="00B91E5F"/>
    <w:rsid w:val="00B950DE"/>
    <w:rsid w:val="00B95A43"/>
    <w:rsid w:val="00B96679"/>
    <w:rsid w:val="00B97BCF"/>
    <w:rsid w:val="00BA060D"/>
    <w:rsid w:val="00BA14D5"/>
    <w:rsid w:val="00BA30E2"/>
    <w:rsid w:val="00BA35FF"/>
    <w:rsid w:val="00BA38C7"/>
    <w:rsid w:val="00BA6F50"/>
    <w:rsid w:val="00BA78BF"/>
    <w:rsid w:val="00BA7C1D"/>
    <w:rsid w:val="00BB0003"/>
    <w:rsid w:val="00BB058C"/>
    <w:rsid w:val="00BB0FC8"/>
    <w:rsid w:val="00BB1D70"/>
    <w:rsid w:val="00BB23AD"/>
    <w:rsid w:val="00BB36F5"/>
    <w:rsid w:val="00BB3864"/>
    <w:rsid w:val="00BB3877"/>
    <w:rsid w:val="00BB3900"/>
    <w:rsid w:val="00BB4DF3"/>
    <w:rsid w:val="00BB5420"/>
    <w:rsid w:val="00BB70FF"/>
    <w:rsid w:val="00BC190E"/>
    <w:rsid w:val="00BC24B1"/>
    <w:rsid w:val="00BC355B"/>
    <w:rsid w:val="00BC3592"/>
    <w:rsid w:val="00BC37F6"/>
    <w:rsid w:val="00BC3BEC"/>
    <w:rsid w:val="00BC3CA1"/>
    <w:rsid w:val="00BC3CF4"/>
    <w:rsid w:val="00BC4647"/>
    <w:rsid w:val="00BC5324"/>
    <w:rsid w:val="00BC5355"/>
    <w:rsid w:val="00BC5945"/>
    <w:rsid w:val="00BC59EF"/>
    <w:rsid w:val="00BC6552"/>
    <w:rsid w:val="00BD075C"/>
    <w:rsid w:val="00BD07B3"/>
    <w:rsid w:val="00BD3635"/>
    <w:rsid w:val="00BD3EB8"/>
    <w:rsid w:val="00BD580F"/>
    <w:rsid w:val="00BD699B"/>
    <w:rsid w:val="00BE1807"/>
    <w:rsid w:val="00BE3180"/>
    <w:rsid w:val="00BE37D2"/>
    <w:rsid w:val="00BE46BA"/>
    <w:rsid w:val="00BE6A4F"/>
    <w:rsid w:val="00BE6C00"/>
    <w:rsid w:val="00BE6E16"/>
    <w:rsid w:val="00BE75FC"/>
    <w:rsid w:val="00BE7FD5"/>
    <w:rsid w:val="00BF0473"/>
    <w:rsid w:val="00BF0CE7"/>
    <w:rsid w:val="00BF253F"/>
    <w:rsid w:val="00BF2D00"/>
    <w:rsid w:val="00BF441B"/>
    <w:rsid w:val="00BF7F6E"/>
    <w:rsid w:val="00C00684"/>
    <w:rsid w:val="00C007A7"/>
    <w:rsid w:val="00C008B3"/>
    <w:rsid w:val="00C01FAD"/>
    <w:rsid w:val="00C049DD"/>
    <w:rsid w:val="00C05C96"/>
    <w:rsid w:val="00C06870"/>
    <w:rsid w:val="00C069CA"/>
    <w:rsid w:val="00C07239"/>
    <w:rsid w:val="00C07A96"/>
    <w:rsid w:val="00C07FCD"/>
    <w:rsid w:val="00C10302"/>
    <w:rsid w:val="00C11884"/>
    <w:rsid w:val="00C11C35"/>
    <w:rsid w:val="00C122C6"/>
    <w:rsid w:val="00C1341E"/>
    <w:rsid w:val="00C1453F"/>
    <w:rsid w:val="00C14706"/>
    <w:rsid w:val="00C14D39"/>
    <w:rsid w:val="00C15439"/>
    <w:rsid w:val="00C1571A"/>
    <w:rsid w:val="00C159B4"/>
    <w:rsid w:val="00C17AB9"/>
    <w:rsid w:val="00C20144"/>
    <w:rsid w:val="00C21535"/>
    <w:rsid w:val="00C236F7"/>
    <w:rsid w:val="00C2413E"/>
    <w:rsid w:val="00C25543"/>
    <w:rsid w:val="00C25F96"/>
    <w:rsid w:val="00C26547"/>
    <w:rsid w:val="00C26BCC"/>
    <w:rsid w:val="00C27D6F"/>
    <w:rsid w:val="00C30DB0"/>
    <w:rsid w:val="00C33FFB"/>
    <w:rsid w:val="00C35FB9"/>
    <w:rsid w:val="00C36002"/>
    <w:rsid w:val="00C36E3A"/>
    <w:rsid w:val="00C3724A"/>
    <w:rsid w:val="00C40779"/>
    <w:rsid w:val="00C42518"/>
    <w:rsid w:val="00C42A85"/>
    <w:rsid w:val="00C439E8"/>
    <w:rsid w:val="00C456F4"/>
    <w:rsid w:val="00C45D53"/>
    <w:rsid w:val="00C4798A"/>
    <w:rsid w:val="00C47E75"/>
    <w:rsid w:val="00C503B3"/>
    <w:rsid w:val="00C5160A"/>
    <w:rsid w:val="00C52108"/>
    <w:rsid w:val="00C52754"/>
    <w:rsid w:val="00C546D7"/>
    <w:rsid w:val="00C54865"/>
    <w:rsid w:val="00C54B9B"/>
    <w:rsid w:val="00C56388"/>
    <w:rsid w:val="00C5776E"/>
    <w:rsid w:val="00C5797A"/>
    <w:rsid w:val="00C60385"/>
    <w:rsid w:val="00C605B4"/>
    <w:rsid w:val="00C606D7"/>
    <w:rsid w:val="00C60B31"/>
    <w:rsid w:val="00C61171"/>
    <w:rsid w:val="00C616CD"/>
    <w:rsid w:val="00C61FF2"/>
    <w:rsid w:val="00C6201A"/>
    <w:rsid w:val="00C62BB8"/>
    <w:rsid w:val="00C62DD7"/>
    <w:rsid w:val="00C64000"/>
    <w:rsid w:val="00C665E7"/>
    <w:rsid w:val="00C67AB4"/>
    <w:rsid w:val="00C71697"/>
    <w:rsid w:val="00C7290F"/>
    <w:rsid w:val="00C74A49"/>
    <w:rsid w:val="00C756D3"/>
    <w:rsid w:val="00C75774"/>
    <w:rsid w:val="00C75A79"/>
    <w:rsid w:val="00C7616A"/>
    <w:rsid w:val="00C762F1"/>
    <w:rsid w:val="00C76B26"/>
    <w:rsid w:val="00C76FF7"/>
    <w:rsid w:val="00C82262"/>
    <w:rsid w:val="00C832D3"/>
    <w:rsid w:val="00C83449"/>
    <w:rsid w:val="00C83864"/>
    <w:rsid w:val="00C849A1"/>
    <w:rsid w:val="00C8548D"/>
    <w:rsid w:val="00C8566E"/>
    <w:rsid w:val="00C86CC2"/>
    <w:rsid w:val="00C86EEA"/>
    <w:rsid w:val="00C87A48"/>
    <w:rsid w:val="00C91D82"/>
    <w:rsid w:val="00C92158"/>
    <w:rsid w:val="00C92425"/>
    <w:rsid w:val="00C92537"/>
    <w:rsid w:val="00C92630"/>
    <w:rsid w:val="00C93D97"/>
    <w:rsid w:val="00C93EC0"/>
    <w:rsid w:val="00C93F41"/>
    <w:rsid w:val="00C94043"/>
    <w:rsid w:val="00C94AEE"/>
    <w:rsid w:val="00C94E64"/>
    <w:rsid w:val="00C95151"/>
    <w:rsid w:val="00C95DA2"/>
    <w:rsid w:val="00C95FE4"/>
    <w:rsid w:val="00C95FFD"/>
    <w:rsid w:val="00C96474"/>
    <w:rsid w:val="00C965AC"/>
    <w:rsid w:val="00C96D6C"/>
    <w:rsid w:val="00C972F7"/>
    <w:rsid w:val="00C97558"/>
    <w:rsid w:val="00C9780B"/>
    <w:rsid w:val="00CA20C8"/>
    <w:rsid w:val="00CA2D03"/>
    <w:rsid w:val="00CA3725"/>
    <w:rsid w:val="00CA3BBB"/>
    <w:rsid w:val="00CA3E58"/>
    <w:rsid w:val="00CA4C1E"/>
    <w:rsid w:val="00CA4EAE"/>
    <w:rsid w:val="00CA6424"/>
    <w:rsid w:val="00CA66A9"/>
    <w:rsid w:val="00CA7CFB"/>
    <w:rsid w:val="00CA7D67"/>
    <w:rsid w:val="00CB000D"/>
    <w:rsid w:val="00CB062D"/>
    <w:rsid w:val="00CB0745"/>
    <w:rsid w:val="00CB1A50"/>
    <w:rsid w:val="00CB22D2"/>
    <w:rsid w:val="00CB22D9"/>
    <w:rsid w:val="00CB3EC9"/>
    <w:rsid w:val="00CB430D"/>
    <w:rsid w:val="00CB51C1"/>
    <w:rsid w:val="00CB51FC"/>
    <w:rsid w:val="00CB5ABF"/>
    <w:rsid w:val="00CB7344"/>
    <w:rsid w:val="00CB7BD1"/>
    <w:rsid w:val="00CC0898"/>
    <w:rsid w:val="00CC1C3D"/>
    <w:rsid w:val="00CC2C4E"/>
    <w:rsid w:val="00CC3579"/>
    <w:rsid w:val="00CC3891"/>
    <w:rsid w:val="00CC45A3"/>
    <w:rsid w:val="00CC5004"/>
    <w:rsid w:val="00CC667F"/>
    <w:rsid w:val="00CC74B2"/>
    <w:rsid w:val="00CD06BD"/>
    <w:rsid w:val="00CD11B0"/>
    <w:rsid w:val="00CD3AAF"/>
    <w:rsid w:val="00CD3E39"/>
    <w:rsid w:val="00CD48E0"/>
    <w:rsid w:val="00CD4A93"/>
    <w:rsid w:val="00CD558B"/>
    <w:rsid w:val="00CD6576"/>
    <w:rsid w:val="00CD6D9B"/>
    <w:rsid w:val="00CD73DD"/>
    <w:rsid w:val="00CE098E"/>
    <w:rsid w:val="00CE0AE1"/>
    <w:rsid w:val="00CE1050"/>
    <w:rsid w:val="00CE1B70"/>
    <w:rsid w:val="00CE3C6E"/>
    <w:rsid w:val="00CE4456"/>
    <w:rsid w:val="00CE463E"/>
    <w:rsid w:val="00CE51B0"/>
    <w:rsid w:val="00CE66E6"/>
    <w:rsid w:val="00CE7474"/>
    <w:rsid w:val="00CE7B6F"/>
    <w:rsid w:val="00CF05B1"/>
    <w:rsid w:val="00CF0E6C"/>
    <w:rsid w:val="00CF4E4C"/>
    <w:rsid w:val="00CF5D8A"/>
    <w:rsid w:val="00CF76F1"/>
    <w:rsid w:val="00CF7DC0"/>
    <w:rsid w:val="00D0065D"/>
    <w:rsid w:val="00D00C96"/>
    <w:rsid w:val="00D021DE"/>
    <w:rsid w:val="00D02359"/>
    <w:rsid w:val="00D02A08"/>
    <w:rsid w:val="00D02A8C"/>
    <w:rsid w:val="00D02E90"/>
    <w:rsid w:val="00D037F9"/>
    <w:rsid w:val="00D038AD"/>
    <w:rsid w:val="00D06010"/>
    <w:rsid w:val="00D0726C"/>
    <w:rsid w:val="00D10161"/>
    <w:rsid w:val="00D119E1"/>
    <w:rsid w:val="00D13325"/>
    <w:rsid w:val="00D13F32"/>
    <w:rsid w:val="00D13FFC"/>
    <w:rsid w:val="00D14E8E"/>
    <w:rsid w:val="00D1513C"/>
    <w:rsid w:val="00D163D4"/>
    <w:rsid w:val="00D16580"/>
    <w:rsid w:val="00D16AA5"/>
    <w:rsid w:val="00D1715C"/>
    <w:rsid w:val="00D209F5"/>
    <w:rsid w:val="00D20D51"/>
    <w:rsid w:val="00D221FB"/>
    <w:rsid w:val="00D22DD7"/>
    <w:rsid w:val="00D23436"/>
    <w:rsid w:val="00D238B8"/>
    <w:rsid w:val="00D25539"/>
    <w:rsid w:val="00D257C0"/>
    <w:rsid w:val="00D26837"/>
    <w:rsid w:val="00D27BE1"/>
    <w:rsid w:val="00D27E6E"/>
    <w:rsid w:val="00D3085B"/>
    <w:rsid w:val="00D31615"/>
    <w:rsid w:val="00D31A65"/>
    <w:rsid w:val="00D33846"/>
    <w:rsid w:val="00D33A5E"/>
    <w:rsid w:val="00D33D2F"/>
    <w:rsid w:val="00D34AC8"/>
    <w:rsid w:val="00D362C6"/>
    <w:rsid w:val="00D36C54"/>
    <w:rsid w:val="00D405D1"/>
    <w:rsid w:val="00D40846"/>
    <w:rsid w:val="00D40C9D"/>
    <w:rsid w:val="00D412E7"/>
    <w:rsid w:val="00D438BD"/>
    <w:rsid w:val="00D44CB6"/>
    <w:rsid w:val="00D4587A"/>
    <w:rsid w:val="00D45A38"/>
    <w:rsid w:val="00D46889"/>
    <w:rsid w:val="00D46B08"/>
    <w:rsid w:val="00D471BD"/>
    <w:rsid w:val="00D47F9A"/>
    <w:rsid w:val="00D505C8"/>
    <w:rsid w:val="00D5077A"/>
    <w:rsid w:val="00D50B8C"/>
    <w:rsid w:val="00D5155A"/>
    <w:rsid w:val="00D51C4F"/>
    <w:rsid w:val="00D52053"/>
    <w:rsid w:val="00D5367A"/>
    <w:rsid w:val="00D54FE2"/>
    <w:rsid w:val="00D55A34"/>
    <w:rsid w:val="00D57E57"/>
    <w:rsid w:val="00D6095E"/>
    <w:rsid w:val="00D61020"/>
    <w:rsid w:val="00D61168"/>
    <w:rsid w:val="00D6214E"/>
    <w:rsid w:val="00D62A8B"/>
    <w:rsid w:val="00D63197"/>
    <w:rsid w:val="00D65236"/>
    <w:rsid w:val="00D653DB"/>
    <w:rsid w:val="00D655DC"/>
    <w:rsid w:val="00D65A4E"/>
    <w:rsid w:val="00D65E89"/>
    <w:rsid w:val="00D67904"/>
    <w:rsid w:val="00D67D84"/>
    <w:rsid w:val="00D719E3"/>
    <w:rsid w:val="00D72FAE"/>
    <w:rsid w:val="00D74EA7"/>
    <w:rsid w:val="00D7681D"/>
    <w:rsid w:val="00D77065"/>
    <w:rsid w:val="00D80692"/>
    <w:rsid w:val="00D815DA"/>
    <w:rsid w:val="00D81A2F"/>
    <w:rsid w:val="00D81C50"/>
    <w:rsid w:val="00D8644B"/>
    <w:rsid w:val="00D87BA7"/>
    <w:rsid w:val="00D87F76"/>
    <w:rsid w:val="00D91416"/>
    <w:rsid w:val="00D916D4"/>
    <w:rsid w:val="00D916D6"/>
    <w:rsid w:val="00D91C88"/>
    <w:rsid w:val="00D9777D"/>
    <w:rsid w:val="00D97805"/>
    <w:rsid w:val="00DA06B8"/>
    <w:rsid w:val="00DA32C1"/>
    <w:rsid w:val="00DA3FAA"/>
    <w:rsid w:val="00DA4921"/>
    <w:rsid w:val="00DA531F"/>
    <w:rsid w:val="00DA5B41"/>
    <w:rsid w:val="00DA79B8"/>
    <w:rsid w:val="00DA7D56"/>
    <w:rsid w:val="00DB2572"/>
    <w:rsid w:val="00DB3147"/>
    <w:rsid w:val="00DB32AF"/>
    <w:rsid w:val="00DB3355"/>
    <w:rsid w:val="00DB4D09"/>
    <w:rsid w:val="00DC1BA1"/>
    <w:rsid w:val="00DC1E36"/>
    <w:rsid w:val="00DC4E4B"/>
    <w:rsid w:val="00DC56B2"/>
    <w:rsid w:val="00DC5E3C"/>
    <w:rsid w:val="00DD03D8"/>
    <w:rsid w:val="00DD147E"/>
    <w:rsid w:val="00DD1E1A"/>
    <w:rsid w:val="00DD2CC0"/>
    <w:rsid w:val="00DD2FD4"/>
    <w:rsid w:val="00DD3451"/>
    <w:rsid w:val="00DD38D1"/>
    <w:rsid w:val="00DD5E8B"/>
    <w:rsid w:val="00DE02A5"/>
    <w:rsid w:val="00DE1C53"/>
    <w:rsid w:val="00DE2510"/>
    <w:rsid w:val="00DE29AD"/>
    <w:rsid w:val="00DE34FF"/>
    <w:rsid w:val="00DE3B34"/>
    <w:rsid w:val="00DE6F0A"/>
    <w:rsid w:val="00DE7055"/>
    <w:rsid w:val="00DE705B"/>
    <w:rsid w:val="00DF1109"/>
    <w:rsid w:val="00DF11A6"/>
    <w:rsid w:val="00DF122E"/>
    <w:rsid w:val="00DF24D2"/>
    <w:rsid w:val="00DF2B50"/>
    <w:rsid w:val="00DF4A29"/>
    <w:rsid w:val="00DF5498"/>
    <w:rsid w:val="00DF6409"/>
    <w:rsid w:val="00DF659C"/>
    <w:rsid w:val="00DF6DB5"/>
    <w:rsid w:val="00E00E64"/>
    <w:rsid w:val="00E02337"/>
    <w:rsid w:val="00E0265D"/>
    <w:rsid w:val="00E04A00"/>
    <w:rsid w:val="00E052CE"/>
    <w:rsid w:val="00E06E2A"/>
    <w:rsid w:val="00E06F90"/>
    <w:rsid w:val="00E079ED"/>
    <w:rsid w:val="00E10169"/>
    <w:rsid w:val="00E10BE2"/>
    <w:rsid w:val="00E10FE1"/>
    <w:rsid w:val="00E114B1"/>
    <w:rsid w:val="00E11EEB"/>
    <w:rsid w:val="00E12150"/>
    <w:rsid w:val="00E12A84"/>
    <w:rsid w:val="00E12FA6"/>
    <w:rsid w:val="00E13477"/>
    <w:rsid w:val="00E13BE7"/>
    <w:rsid w:val="00E13D29"/>
    <w:rsid w:val="00E16A16"/>
    <w:rsid w:val="00E16E9D"/>
    <w:rsid w:val="00E178A7"/>
    <w:rsid w:val="00E179B3"/>
    <w:rsid w:val="00E17E33"/>
    <w:rsid w:val="00E213FB"/>
    <w:rsid w:val="00E21630"/>
    <w:rsid w:val="00E2181F"/>
    <w:rsid w:val="00E220A4"/>
    <w:rsid w:val="00E220C4"/>
    <w:rsid w:val="00E223E2"/>
    <w:rsid w:val="00E22856"/>
    <w:rsid w:val="00E22959"/>
    <w:rsid w:val="00E23774"/>
    <w:rsid w:val="00E23D3E"/>
    <w:rsid w:val="00E2414C"/>
    <w:rsid w:val="00E246DA"/>
    <w:rsid w:val="00E27F58"/>
    <w:rsid w:val="00E301F7"/>
    <w:rsid w:val="00E30C87"/>
    <w:rsid w:val="00E312AA"/>
    <w:rsid w:val="00E32759"/>
    <w:rsid w:val="00E34369"/>
    <w:rsid w:val="00E35053"/>
    <w:rsid w:val="00E3554A"/>
    <w:rsid w:val="00E36299"/>
    <w:rsid w:val="00E37ADE"/>
    <w:rsid w:val="00E37D17"/>
    <w:rsid w:val="00E40517"/>
    <w:rsid w:val="00E40725"/>
    <w:rsid w:val="00E4224F"/>
    <w:rsid w:val="00E42302"/>
    <w:rsid w:val="00E42A91"/>
    <w:rsid w:val="00E42C10"/>
    <w:rsid w:val="00E42CA7"/>
    <w:rsid w:val="00E42CB4"/>
    <w:rsid w:val="00E43A8C"/>
    <w:rsid w:val="00E45973"/>
    <w:rsid w:val="00E51E12"/>
    <w:rsid w:val="00E52777"/>
    <w:rsid w:val="00E5279F"/>
    <w:rsid w:val="00E540BF"/>
    <w:rsid w:val="00E54735"/>
    <w:rsid w:val="00E56AF5"/>
    <w:rsid w:val="00E571D2"/>
    <w:rsid w:val="00E57808"/>
    <w:rsid w:val="00E57C2D"/>
    <w:rsid w:val="00E57EBB"/>
    <w:rsid w:val="00E60315"/>
    <w:rsid w:val="00E6083D"/>
    <w:rsid w:val="00E6138E"/>
    <w:rsid w:val="00E61602"/>
    <w:rsid w:val="00E61868"/>
    <w:rsid w:val="00E62E95"/>
    <w:rsid w:val="00E63062"/>
    <w:rsid w:val="00E63A8A"/>
    <w:rsid w:val="00E64C06"/>
    <w:rsid w:val="00E6532D"/>
    <w:rsid w:val="00E66992"/>
    <w:rsid w:val="00E66D8B"/>
    <w:rsid w:val="00E70ABB"/>
    <w:rsid w:val="00E70E0B"/>
    <w:rsid w:val="00E7137E"/>
    <w:rsid w:val="00E718B9"/>
    <w:rsid w:val="00E7201E"/>
    <w:rsid w:val="00E720A3"/>
    <w:rsid w:val="00E7274F"/>
    <w:rsid w:val="00E7414A"/>
    <w:rsid w:val="00E749F8"/>
    <w:rsid w:val="00E7567E"/>
    <w:rsid w:val="00E75E3A"/>
    <w:rsid w:val="00E770F9"/>
    <w:rsid w:val="00E8119C"/>
    <w:rsid w:val="00E82C99"/>
    <w:rsid w:val="00E84281"/>
    <w:rsid w:val="00E85264"/>
    <w:rsid w:val="00E860A5"/>
    <w:rsid w:val="00E90ACD"/>
    <w:rsid w:val="00E9158D"/>
    <w:rsid w:val="00E92F10"/>
    <w:rsid w:val="00E9357F"/>
    <w:rsid w:val="00E94A77"/>
    <w:rsid w:val="00E94BB1"/>
    <w:rsid w:val="00E96E92"/>
    <w:rsid w:val="00E97066"/>
    <w:rsid w:val="00EA0618"/>
    <w:rsid w:val="00EA0905"/>
    <w:rsid w:val="00EA2C49"/>
    <w:rsid w:val="00EA4B4E"/>
    <w:rsid w:val="00EA518D"/>
    <w:rsid w:val="00EA5AB0"/>
    <w:rsid w:val="00EA6631"/>
    <w:rsid w:val="00EA6C59"/>
    <w:rsid w:val="00EA6F3D"/>
    <w:rsid w:val="00EA76F0"/>
    <w:rsid w:val="00EA7819"/>
    <w:rsid w:val="00EB01A0"/>
    <w:rsid w:val="00EB1749"/>
    <w:rsid w:val="00EB3E09"/>
    <w:rsid w:val="00EB4D0C"/>
    <w:rsid w:val="00EB503E"/>
    <w:rsid w:val="00EB74DD"/>
    <w:rsid w:val="00EC1269"/>
    <w:rsid w:val="00EC16E4"/>
    <w:rsid w:val="00EC26E0"/>
    <w:rsid w:val="00EC2C3C"/>
    <w:rsid w:val="00EC34D1"/>
    <w:rsid w:val="00EC34DD"/>
    <w:rsid w:val="00EC39B2"/>
    <w:rsid w:val="00EC3ED4"/>
    <w:rsid w:val="00EC5471"/>
    <w:rsid w:val="00EC63A6"/>
    <w:rsid w:val="00EC6A70"/>
    <w:rsid w:val="00ED05E6"/>
    <w:rsid w:val="00ED0E4E"/>
    <w:rsid w:val="00ED11AD"/>
    <w:rsid w:val="00ED1332"/>
    <w:rsid w:val="00ED13C0"/>
    <w:rsid w:val="00ED41A0"/>
    <w:rsid w:val="00ED4934"/>
    <w:rsid w:val="00ED65F1"/>
    <w:rsid w:val="00EE06AF"/>
    <w:rsid w:val="00EE0AA8"/>
    <w:rsid w:val="00EE1A73"/>
    <w:rsid w:val="00EE2266"/>
    <w:rsid w:val="00EE2BB6"/>
    <w:rsid w:val="00EE2F9F"/>
    <w:rsid w:val="00EE4169"/>
    <w:rsid w:val="00EE6D3B"/>
    <w:rsid w:val="00EE77AF"/>
    <w:rsid w:val="00EE7D55"/>
    <w:rsid w:val="00EF0212"/>
    <w:rsid w:val="00EF0452"/>
    <w:rsid w:val="00EF133C"/>
    <w:rsid w:val="00EF13FE"/>
    <w:rsid w:val="00EF15F5"/>
    <w:rsid w:val="00EF22AB"/>
    <w:rsid w:val="00EF2AC1"/>
    <w:rsid w:val="00EF2D8A"/>
    <w:rsid w:val="00EF2F25"/>
    <w:rsid w:val="00EF3281"/>
    <w:rsid w:val="00EF32A9"/>
    <w:rsid w:val="00EF3DD6"/>
    <w:rsid w:val="00EF423F"/>
    <w:rsid w:val="00EF569E"/>
    <w:rsid w:val="00EF685F"/>
    <w:rsid w:val="00EF6DB0"/>
    <w:rsid w:val="00EF74C3"/>
    <w:rsid w:val="00EF7653"/>
    <w:rsid w:val="00F01BBD"/>
    <w:rsid w:val="00F03244"/>
    <w:rsid w:val="00F03506"/>
    <w:rsid w:val="00F04178"/>
    <w:rsid w:val="00F043C7"/>
    <w:rsid w:val="00F05450"/>
    <w:rsid w:val="00F06FFC"/>
    <w:rsid w:val="00F07D10"/>
    <w:rsid w:val="00F10549"/>
    <w:rsid w:val="00F10902"/>
    <w:rsid w:val="00F109AB"/>
    <w:rsid w:val="00F10AB4"/>
    <w:rsid w:val="00F129AC"/>
    <w:rsid w:val="00F14D74"/>
    <w:rsid w:val="00F16EFA"/>
    <w:rsid w:val="00F1757D"/>
    <w:rsid w:val="00F17D2E"/>
    <w:rsid w:val="00F20851"/>
    <w:rsid w:val="00F22877"/>
    <w:rsid w:val="00F2303F"/>
    <w:rsid w:val="00F23825"/>
    <w:rsid w:val="00F239A1"/>
    <w:rsid w:val="00F23D5E"/>
    <w:rsid w:val="00F2428E"/>
    <w:rsid w:val="00F258A1"/>
    <w:rsid w:val="00F25A52"/>
    <w:rsid w:val="00F264FD"/>
    <w:rsid w:val="00F27B8A"/>
    <w:rsid w:val="00F30230"/>
    <w:rsid w:val="00F31F18"/>
    <w:rsid w:val="00F32012"/>
    <w:rsid w:val="00F320CB"/>
    <w:rsid w:val="00F36AFB"/>
    <w:rsid w:val="00F37225"/>
    <w:rsid w:val="00F3728B"/>
    <w:rsid w:val="00F4054A"/>
    <w:rsid w:val="00F40BA2"/>
    <w:rsid w:val="00F41AD9"/>
    <w:rsid w:val="00F4444A"/>
    <w:rsid w:val="00F45B1C"/>
    <w:rsid w:val="00F510C9"/>
    <w:rsid w:val="00F531E8"/>
    <w:rsid w:val="00F548B4"/>
    <w:rsid w:val="00F57995"/>
    <w:rsid w:val="00F57A13"/>
    <w:rsid w:val="00F57BAE"/>
    <w:rsid w:val="00F60C5E"/>
    <w:rsid w:val="00F617AB"/>
    <w:rsid w:val="00F62E3F"/>
    <w:rsid w:val="00F634B6"/>
    <w:rsid w:val="00F65321"/>
    <w:rsid w:val="00F66C8B"/>
    <w:rsid w:val="00F70E26"/>
    <w:rsid w:val="00F7167C"/>
    <w:rsid w:val="00F75225"/>
    <w:rsid w:val="00F75D3C"/>
    <w:rsid w:val="00F76744"/>
    <w:rsid w:val="00F777F3"/>
    <w:rsid w:val="00F77C54"/>
    <w:rsid w:val="00F77C5E"/>
    <w:rsid w:val="00F80E2C"/>
    <w:rsid w:val="00F81165"/>
    <w:rsid w:val="00F8287F"/>
    <w:rsid w:val="00F85796"/>
    <w:rsid w:val="00F86A83"/>
    <w:rsid w:val="00F86B0A"/>
    <w:rsid w:val="00F86C0F"/>
    <w:rsid w:val="00F87193"/>
    <w:rsid w:val="00F87B44"/>
    <w:rsid w:val="00F934D1"/>
    <w:rsid w:val="00F95238"/>
    <w:rsid w:val="00F969E9"/>
    <w:rsid w:val="00FA0080"/>
    <w:rsid w:val="00FA04A3"/>
    <w:rsid w:val="00FA125F"/>
    <w:rsid w:val="00FA17DE"/>
    <w:rsid w:val="00FA247B"/>
    <w:rsid w:val="00FA471C"/>
    <w:rsid w:val="00FA4FDF"/>
    <w:rsid w:val="00FA56D6"/>
    <w:rsid w:val="00FA64E9"/>
    <w:rsid w:val="00FA7030"/>
    <w:rsid w:val="00FA7515"/>
    <w:rsid w:val="00FB06ED"/>
    <w:rsid w:val="00FB0F4F"/>
    <w:rsid w:val="00FB27B6"/>
    <w:rsid w:val="00FB30D8"/>
    <w:rsid w:val="00FB3485"/>
    <w:rsid w:val="00FB3C4E"/>
    <w:rsid w:val="00FB403B"/>
    <w:rsid w:val="00FB4076"/>
    <w:rsid w:val="00FB41C1"/>
    <w:rsid w:val="00FB44EB"/>
    <w:rsid w:val="00FB4EC8"/>
    <w:rsid w:val="00FB5582"/>
    <w:rsid w:val="00FB589D"/>
    <w:rsid w:val="00FB6320"/>
    <w:rsid w:val="00FB78B5"/>
    <w:rsid w:val="00FB78C0"/>
    <w:rsid w:val="00FB7C7E"/>
    <w:rsid w:val="00FC1FA3"/>
    <w:rsid w:val="00FC31B6"/>
    <w:rsid w:val="00FC434E"/>
    <w:rsid w:val="00FC4BF1"/>
    <w:rsid w:val="00FC4CCB"/>
    <w:rsid w:val="00FC5B37"/>
    <w:rsid w:val="00FC64EE"/>
    <w:rsid w:val="00FC6D87"/>
    <w:rsid w:val="00FC795C"/>
    <w:rsid w:val="00FD0CE4"/>
    <w:rsid w:val="00FD0FFD"/>
    <w:rsid w:val="00FD151C"/>
    <w:rsid w:val="00FD17DE"/>
    <w:rsid w:val="00FD1A0E"/>
    <w:rsid w:val="00FD2612"/>
    <w:rsid w:val="00FD3659"/>
    <w:rsid w:val="00FD3714"/>
    <w:rsid w:val="00FD3DA4"/>
    <w:rsid w:val="00FD46DE"/>
    <w:rsid w:val="00FD4DCF"/>
    <w:rsid w:val="00FD590B"/>
    <w:rsid w:val="00FD59EE"/>
    <w:rsid w:val="00FD5B0C"/>
    <w:rsid w:val="00FD5D45"/>
    <w:rsid w:val="00FD5E03"/>
    <w:rsid w:val="00FD6DB0"/>
    <w:rsid w:val="00FD7339"/>
    <w:rsid w:val="00FD7EC6"/>
    <w:rsid w:val="00FE007B"/>
    <w:rsid w:val="00FE1780"/>
    <w:rsid w:val="00FE1F6B"/>
    <w:rsid w:val="00FE26E6"/>
    <w:rsid w:val="00FE3475"/>
    <w:rsid w:val="00FE3A1E"/>
    <w:rsid w:val="00FE541A"/>
    <w:rsid w:val="00FE5456"/>
    <w:rsid w:val="00FE71E7"/>
    <w:rsid w:val="00FF0607"/>
    <w:rsid w:val="00FF0E4E"/>
    <w:rsid w:val="00FF1C01"/>
    <w:rsid w:val="00FF1C35"/>
    <w:rsid w:val="00FF43E7"/>
    <w:rsid w:val="00FF47A9"/>
    <w:rsid w:val="00FF501B"/>
    <w:rsid w:val="00FF5061"/>
    <w:rsid w:val="00FF50B3"/>
    <w:rsid w:val="00FF52CA"/>
    <w:rsid w:val="00FF546D"/>
    <w:rsid w:val="00FF581B"/>
    <w:rsid w:val="00FF5B80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88C567"/>
  <w15:docId w15:val="{F46E3D91-29DC-41DE-99A0-98C14765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7F9A"/>
    <w:rPr>
      <w:sz w:val="24"/>
      <w:szCs w:val="24"/>
      <w:lang w:val="ro-RO" w:eastAsia="ro-RO"/>
    </w:rPr>
  </w:style>
  <w:style w:type="paragraph" w:styleId="Heading1">
    <w:name w:val="heading 1"/>
    <w:basedOn w:val="Normal"/>
    <w:link w:val="Heading1Char"/>
    <w:uiPriority w:val="9"/>
    <w:qFormat/>
    <w:rsid w:val="008762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4A77"/>
    <w:pPr>
      <w:spacing w:before="100" w:beforeAutospacing="1" w:after="100" w:afterAutospacing="1" w:line="270" w:lineRule="atLeast"/>
    </w:pPr>
    <w:rPr>
      <w:color w:val="333333"/>
      <w:sz w:val="18"/>
      <w:szCs w:val="18"/>
    </w:rPr>
  </w:style>
  <w:style w:type="paragraph" w:styleId="BodyTextIndent">
    <w:name w:val="Body Text Indent"/>
    <w:basedOn w:val="Normal"/>
    <w:rsid w:val="00631AE7"/>
    <w:pPr>
      <w:spacing w:after="120"/>
      <w:ind w:left="283"/>
    </w:pPr>
    <w:rPr>
      <w:sz w:val="20"/>
      <w:szCs w:val="20"/>
    </w:rPr>
  </w:style>
  <w:style w:type="paragraph" w:styleId="FootnoteText">
    <w:name w:val="footnote text"/>
    <w:basedOn w:val="Normal"/>
    <w:semiHidden/>
    <w:rsid w:val="00631AE7"/>
    <w:rPr>
      <w:sz w:val="20"/>
      <w:szCs w:val="20"/>
    </w:rPr>
  </w:style>
  <w:style w:type="character" w:styleId="FootnoteReference">
    <w:name w:val="footnote reference"/>
    <w:semiHidden/>
    <w:rsid w:val="00631AE7"/>
    <w:rPr>
      <w:vertAlign w:val="superscript"/>
    </w:rPr>
  </w:style>
  <w:style w:type="table" w:styleId="TableGrid">
    <w:name w:val="Table Grid"/>
    <w:basedOn w:val="TableNormal"/>
    <w:uiPriority w:val="59"/>
    <w:rsid w:val="006D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E2F9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E2F9F"/>
  </w:style>
  <w:style w:type="character" w:styleId="CommentReference">
    <w:name w:val="annotation reference"/>
    <w:semiHidden/>
    <w:rsid w:val="00EF74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F74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4C3"/>
    <w:rPr>
      <w:b/>
      <w:bCs/>
    </w:rPr>
  </w:style>
  <w:style w:type="paragraph" w:styleId="BalloonText">
    <w:name w:val="Balloon Text"/>
    <w:basedOn w:val="Normal"/>
    <w:semiHidden/>
    <w:rsid w:val="00EF74C3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F74C3"/>
    <w:pPr>
      <w:ind w:left="-360" w:right="-360"/>
      <w:jc w:val="both"/>
    </w:pPr>
  </w:style>
  <w:style w:type="paragraph" w:styleId="BodyText">
    <w:name w:val="Body Text"/>
    <w:basedOn w:val="Normal"/>
    <w:rsid w:val="00707E30"/>
    <w:pPr>
      <w:spacing w:after="120"/>
    </w:pPr>
  </w:style>
  <w:style w:type="paragraph" w:styleId="BodyText2">
    <w:name w:val="Body Text 2"/>
    <w:basedOn w:val="Normal"/>
    <w:rsid w:val="000000CE"/>
    <w:pPr>
      <w:spacing w:after="120" w:line="480" w:lineRule="auto"/>
    </w:pPr>
  </w:style>
  <w:style w:type="character" w:styleId="Emphasis">
    <w:name w:val="Emphasis"/>
    <w:uiPriority w:val="20"/>
    <w:qFormat/>
    <w:rsid w:val="00411843"/>
    <w:rPr>
      <w:i/>
      <w:iCs/>
    </w:rPr>
  </w:style>
  <w:style w:type="paragraph" w:styleId="ListParagraph">
    <w:name w:val="List Paragraph"/>
    <w:basedOn w:val="Normal"/>
    <w:uiPriority w:val="34"/>
    <w:qFormat/>
    <w:rsid w:val="003A4D05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semiHidden/>
    <w:rsid w:val="00CB430D"/>
  </w:style>
  <w:style w:type="paragraph" w:styleId="Header">
    <w:name w:val="header"/>
    <w:basedOn w:val="Normal"/>
    <w:link w:val="HeaderChar"/>
    <w:rsid w:val="008972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72A9"/>
    <w:rPr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8972A9"/>
    <w:rPr>
      <w:sz w:val="24"/>
      <w:szCs w:val="24"/>
      <w:lang w:val="ro-RO" w:eastAsia="ro-RO"/>
    </w:rPr>
  </w:style>
  <w:style w:type="paragraph" w:styleId="Revision">
    <w:name w:val="Revision"/>
    <w:hidden/>
    <w:uiPriority w:val="99"/>
    <w:semiHidden/>
    <w:rsid w:val="00FC6D87"/>
    <w:rPr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9C1A33"/>
    <w:rPr>
      <w:rFonts w:ascii="Calibri" w:eastAsia="Calibri" w:hAnsi="Calibri"/>
      <w:sz w:val="22"/>
      <w:szCs w:val="22"/>
      <w:lang w:val="ro-RO"/>
    </w:rPr>
  </w:style>
  <w:style w:type="character" w:customStyle="1" w:styleId="Heading1Char">
    <w:name w:val="Heading 1 Char"/>
    <w:link w:val="Heading1"/>
    <w:uiPriority w:val="9"/>
    <w:rsid w:val="008762D5"/>
    <w:rPr>
      <w:b/>
      <w:bCs/>
      <w:kern w:val="36"/>
      <w:sz w:val="48"/>
      <w:szCs w:val="48"/>
    </w:rPr>
  </w:style>
  <w:style w:type="character" w:styleId="Hyperlink">
    <w:name w:val="Hyperlink"/>
    <w:rsid w:val="00372F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E0AA8"/>
  </w:style>
  <w:style w:type="paragraph" w:styleId="BodyTextIndent2">
    <w:name w:val="Body Text Indent 2"/>
    <w:basedOn w:val="Normal"/>
    <w:link w:val="BodyTextIndent2Char"/>
    <w:rsid w:val="00C9755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C97558"/>
    <w:rPr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D33A5E"/>
    <w:rPr>
      <w:b/>
      <w:bCs/>
    </w:rPr>
  </w:style>
  <w:style w:type="paragraph" w:customStyle="1" w:styleId="Default">
    <w:name w:val="Default"/>
    <w:rsid w:val="00D8644B"/>
    <w:pPr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8644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8644B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8644B"/>
    <w:rPr>
      <w:rFonts w:cs="Times New Roman"/>
      <w:color w:val="auto"/>
    </w:rPr>
  </w:style>
  <w:style w:type="paragraph" w:customStyle="1" w:styleId="Normal1">
    <w:name w:val="Normal1"/>
    <w:basedOn w:val="Normal"/>
    <w:rsid w:val="00D8644B"/>
    <w:pPr>
      <w:spacing w:before="100" w:beforeAutospacing="1" w:after="100" w:afterAutospacing="1"/>
    </w:pPr>
    <w:rPr>
      <w:lang w:val="en-US" w:eastAsia="en-US"/>
    </w:rPr>
  </w:style>
  <w:style w:type="character" w:customStyle="1" w:styleId="super">
    <w:name w:val="super"/>
    <w:basedOn w:val="DefaultParagraphFont"/>
    <w:rsid w:val="00D8644B"/>
  </w:style>
  <w:style w:type="character" w:customStyle="1" w:styleId="do1">
    <w:name w:val="do1"/>
    <w:basedOn w:val="DefaultParagraphFont"/>
    <w:rsid w:val="000B5184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rc.ro/documente/legislatie/08.12.2017/ORDIN%20nr.%203117%20din%202004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rc.ro/documente/legislatie/08.12.2017/ORDIN%20nr.%202176%20din%20201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reader.readspeaker.com/docreader/?cid=bzauo&amp;lang=ro_ro&amp;url=http://www.onrc.ro/documente/legislatie/08.12.2017/ORDIN%20nr.%202176%20din%20201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rc.ro/documente/legislatie/08.12.2017/ORDIN%20nr.%201355%20din%202009.doc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8C86-D317-49CA-8711-6C3ED6DA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1434</Words>
  <Characters>8175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9590</CharactersWithSpaces>
  <SharedDoc>false</SharedDoc>
  <HLinks>
    <vt:vector size="6" baseType="variant">
      <vt:variant>
        <vt:i4>7536675</vt:i4>
      </vt:variant>
      <vt:variant>
        <vt:i4>5</vt:i4>
      </vt:variant>
      <vt:variant>
        <vt:i4>0</vt:i4>
      </vt:variant>
      <vt:variant>
        <vt:i4>5</vt:i4>
      </vt:variant>
      <vt:variant>
        <vt:lpwstr>http://www.just.ro/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Mihail Gabriel Cucu</dc:creator>
  <cp:keywords/>
  <cp:lastModifiedBy>Honoria Olaru (Dumitrescu)</cp:lastModifiedBy>
  <cp:revision>3</cp:revision>
  <cp:lastPrinted>2020-08-06T08:05:00Z</cp:lastPrinted>
  <dcterms:created xsi:type="dcterms:W3CDTF">2020-08-19T11:00:00Z</dcterms:created>
  <dcterms:modified xsi:type="dcterms:W3CDTF">2020-08-19T11:00:00Z</dcterms:modified>
</cp:coreProperties>
</file>