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B1" w:rsidRPr="004F181D" w:rsidRDefault="00304A1A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ge">
                  <wp:posOffset>236220</wp:posOffset>
                </wp:positionV>
                <wp:extent cx="1666240" cy="1219200"/>
                <wp:effectExtent l="127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6B1" w:rsidRDefault="00304A1A" w:rsidP="000D603E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>
                                  <wp:extent cx="1606550" cy="1136650"/>
                                  <wp:effectExtent l="0" t="0" r="0" b="0"/>
                                  <wp:docPr id="2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113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35pt;margin-top:18.6pt;width:131.2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" filled="f" stroked="f">
                <v:textbox>
                  <w:txbxContent>
                    <w:p w:rsidR="00E846B1" w:rsidRDefault="00304A1A" w:rsidP="000D603E">
                      <w:r>
                        <w:rPr>
                          <w:noProof/>
                          <w:lang w:eastAsia="ro-RO"/>
                        </w:rPr>
                        <w:drawing>
                          <wp:inline distT="0" distB="0" distL="0" distR="0">
                            <wp:extent cx="1606550" cy="1136650"/>
                            <wp:effectExtent l="0" t="0" r="0" b="0"/>
                            <wp:docPr id="2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0" cy="113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154305</wp:posOffset>
                </wp:positionV>
                <wp:extent cx="5486400" cy="18415"/>
                <wp:effectExtent l="635" t="1905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841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8.45pt;margin-top:12.15pt;width:6in;height: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" fillcolor="navy" stroked="f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-184150</wp:posOffset>
                </wp:positionV>
                <wp:extent cx="2194560" cy="321310"/>
                <wp:effectExtent l="2540" t="0" r="317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6B1" w:rsidRPr="00D827F0" w:rsidRDefault="00E846B1" w:rsidP="00D827F0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27F0">
                              <w:rPr>
                                <w:rFonts w:ascii="Arial Narrow" w:hAnsi="Arial Narrow" w:cs="Arial Narrow"/>
                                <w:b/>
                                <w:bCs/>
                                <w:sz w:val="28"/>
                                <w:szCs w:val="28"/>
                              </w:rPr>
                              <w:t>MINISTERUL JUSTIŢIEI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18.7pt;margin-top:-14.5pt;width:172.8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ssuQIAAMA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" filled="f" stroked="f">
                <v:textbox>
                  <w:txbxContent>
                    <w:p w:rsidR="00E846B1" w:rsidRPr="00D827F0" w:rsidRDefault="00E846B1" w:rsidP="00D827F0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D827F0">
                        <w:rPr>
                          <w:rFonts w:ascii="Arial Narrow" w:hAnsi="Arial Narrow" w:cs="Arial Narrow"/>
                          <w:b/>
                          <w:bCs/>
                          <w:sz w:val="28"/>
                          <w:szCs w:val="28"/>
                        </w:rPr>
                        <w:t>MINISTERUL JUSTIŢIEI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-592455</wp:posOffset>
                </wp:positionV>
                <wp:extent cx="1451610" cy="1365885"/>
                <wp:effectExtent l="635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6B1" w:rsidRDefault="00304A1A" w:rsidP="00D827F0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>
                                  <wp:extent cx="1238250" cy="1238250"/>
                                  <wp:effectExtent l="0" t="0" r="0" b="0"/>
                                  <wp:docPr id="4" name="Picture 1" descr="1_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_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8.45pt;margin-top:-46.65pt;width:114.3pt;height:10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vx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" filled="f" stroked="f">
                <v:textbox>
                  <w:txbxContent>
                    <w:p w:rsidR="00E846B1" w:rsidRDefault="00304A1A" w:rsidP="00D827F0">
                      <w:r>
                        <w:rPr>
                          <w:noProof/>
                          <w:lang w:eastAsia="ro-RO"/>
                        </w:rPr>
                        <w:drawing>
                          <wp:inline distT="0" distB="0" distL="0" distR="0">
                            <wp:extent cx="1238250" cy="1238250"/>
                            <wp:effectExtent l="0" t="0" r="0" b="0"/>
                            <wp:docPr id="4" name="Picture 1" descr="1_r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_r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46B1" w:rsidRPr="004F181D" w:rsidRDefault="00304A1A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84455</wp:posOffset>
                </wp:positionV>
                <wp:extent cx="5669280" cy="429260"/>
                <wp:effectExtent l="4445" t="0" r="3175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6B1" w:rsidRPr="00D827F0" w:rsidRDefault="00E846B1" w:rsidP="00D827F0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27F0">
                              <w:rPr>
                                <w:rFonts w:ascii="Arial Narrow" w:hAnsi="Arial Narrow" w:cs="Arial Narrow"/>
                                <w:b/>
                                <w:bCs/>
                                <w:sz w:val="32"/>
                                <w:szCs w:val="32"/>
                              </w:rPr>
                              <w:t>OFICIUL NAŢIONAL AL REGISTRULUI COMERŢULUI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9.4pt;margin-top:6.65pt;width:446.4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acuQ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" filled="f" stroked="f">
                <v:textbox>
                  <w:txbxContent>
                    <w:p w:rsidR="00E846B1" w:rsidRPr="00D827F0" w:rsidRDefault="00E846B1" w:rsidP="00D827F0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D827F0">
                        <w:rPr>
                          <w:rFonts w:ascii="Arial Narrow" w:hAnsi="Arial Narrow" w:cs="Arial Narrow"/>
                          <w:b/>
                          <w:bCs/>
                          <w:sz w:val="32"/>
                          <w:szCs w:val="32"/>
                        </w:rPr>
                        <w:t>OFICIUL NAŢIONAL AL REGISTRULUI COMERŢULUI</w:t>
                      </w:r>
                    </w:p>
                  </w:txbxContent>
                </v:textbox>
              </v:shape>
            </w:pict>
          </mc:Fallback>
        </mc:AlternateContent>
      </w:r>
    </w:p>
    <w:p w:rsidR="00E846B1" w:rsidRPr="004F181D" w:rsidRDefault="00E846B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E846B1" w:rsidRPr="004F181D" w:rsidRDefault="00304A1A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43180</wp:posOffset>
                </wp:positionV>
                <wp:extent cx="4499610" cy="278130"/>
                <wp:effectExtent l="4445" t="0" r="1270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6B1" w:rsidRPr="00D827F0" w:rsidRDefault="00E846B1" w:rsidP="00F94198">
                            <w:pPr>
                              <w:spacing w:before="6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București</w:t>
                            </w:r>
                            <w:r w:rsidRPr="00D827F0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, Bd. Unirii  nr. 74, Bl. J3b, tronson II+III, sector 3; Telefon: +40 21 316.08.04, 316.08.10; Fax: +40 21 316.08.03; Cod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poștal</w:t>
                            </w:r>
                            <w:r w:rsidRPr="00D827F0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: 030837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D827F0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Website: </w:t>
                            </w:r>
                            <w:proofErr w:type="spellStart"/>
                            <w:r w:rsidRPr="00D827F0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www.onrc.ro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; E-mail: </w:t>
                            </w:r>
                            <w:hyperlink r:id="rId10" w:history="1">
                              <w:r w:rsidRPr="0098359E">
                                <w:rPr>
                                  <w:rStyle w:val="Hyperlink"/>
                                  <w:rFonts w:ascii="Arial Narrow" w:hAnsi="Arial Narrow" w:cs="Arial Narrow"/>
                                  <w:b/>
                                  <w:bCs/>
                                  <w:i/>
                                  <w:iCs/>
                                  <w:color w:val="auto"/>
                                  <w:sz w:val="15"/>
                                  <w:szCs w:val="15"/>
                                  <w:u w:val="none"/>
                                </w:rPr>
                                <w:t>onrc@onrc.ro</w:t>
                              </w:r>
                            </w:hyperlink>
                            <w:r w:rsidRPr="00D827F0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; Cod de identificare Fiscală: 14942091; </w:t>
                            </w:r>
                          </w:p>
                          <w:p w:rsidR="00E846B1" w:rsidRPr="00D827F0" w:rsidRDefault="00E846B1" w:rsidP="00D827F0">
                            <w:pPr>
                              <w:spacing w:before="6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846B1" w:rsidRPr="00D827F0" w:rsidRDefault="00E846B1" w:rsidP="00D827F0">
                            <w:pPr>
                              <w:spacing w:before="60"/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846B1" w:rsidRPr="00D827F0" w:rsidRDefault="00E846B1" w:rsidP="00D827F0">
                            <w:pPr>
                              <w:spacing w:before="60"/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7.85pt;margin-top:3.4pt;width:354.3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TrsQ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" filled="f" stroked="f">
                <v:textbox inset="0,0,0,0">
                  <w:txbxContent>
                    <w:p w:rsidR="00E846B1" w:rsidRPr="00D827F0" w:rsidRDefault="00E846B1" w:rsidP="00F94198">
                      <w:pPr>
                        <w:spacing w:before="6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>București</w:t>
                      </w:r>
                      <w:r w:rsidRPr="00D827F0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 xml:space="preserve">, Bd. Unirii  nr. 74, Bl. J3b, tronson II+III, sector 3; Telefon: +40 21 316.08.04, 316.08.10; Fax: +40 21 316.08.03; Cod 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>poștal</w:t>
                      </w:r>
                      <w:r w:rsidRPr="00D827F0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>: 030837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 xml:space="preserve">, </w:t>
                      </w:r>
                      <w:r w:rsidRPr="00D827F0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 xml:space="preserve">Website: </w:t>
                      </w:r>
                      <w:proofErr w:type="spellStart"/>
                      <w:r w:rsidRPr="00D827F0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>www.onrc.ro</w:t>
                      </w:r>
                      <w:proofErr w:type="spellEnd"/>
                      <w:r w:rsidRPr="00D827F0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 xml:space="preserve">; E-mail: </w:t>
                      </w:r>
                      <w:hyperlink r:id="rId11" w:history="1">
                        <w:r w:rsidRPr="0098359E">
                          <w:rPr>
                            <w:rStyle w:val="Hyperlink"/>
                            <w:rFonts w:ascii="Arial Narrow" w:hAnsi="Arial Narrow" w:cs="Arial Narrow"/>
                            <w:b/>
                            <w:bCs/>
                            <w:i/>
                            <w:iCs/>
                            <w:color w:val="auto"/>
                            <w:sz w:val="15"/>
                            <w:szCs w:val="15"/>
                            <w:u w:val="none"/>
                          </w:rPr>
                          <w:t>onrc@onrc.ro</w:t>
                        </w:r>
                      </w:hyperlink>
                      <w:r w:rsidRPr="00D827F0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 xml:space="preserve">; Cod de identificare Fiscală: 14942091; </w:t>
                      </w:r>
                    </w:p>
                    <w:p w:rsidR="00E846B1" w:rsidRPr="00D827F0" w:rsidRDefault="00E846B1" w:rsidP="00D827F0">
                      <w:pPr>
                        <w:spacing w:before="6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846B1" w:rsidRPr="00D827F0" w:rsidRDefault="00E846B1" w:rsidP="00D827F0">
                      <w:pPr>
                        <w:spacing w:before="60"/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846B1" w:rsidRPr="00D827F0" w:rsidRDefault="00E846B1" w:rsidP="00D827F0">
                      <w:pPr>
                        <w:spacing w:before="60"/>
                        <w:jc w:val="center"/>
                        <w:rPr>
                          <w:rFonts w:ascii="Arial Narrow" w:hAnsi="Arial Narrow" w:cs="Arial Narrow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46B1" w:rsidRPr="004F181D" w:rsidRDefault="00E846B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E846B1" w:rsidRDefault="00E846B1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5F15B1" w:rsidRPr="00C8300A" w:rsidRDefault="005F15B1" w:rsidP="005F15B1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Nr. 154328/15.03.2018</w:t>
      </w:r>
    </w:p>
    <w:p w:rsidR="005F15B1" w:rsidRPr="00C8300A" w:rsidRDefault="005F15B1" w:rsidP="005F15B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8300A">
        <w:rPr>
          <w:rFonts w:ascii="Arial Narrow" w:hAnsi="Arial Narrow" w:cs="Arial"/>
          <w:b/>
          <w:bCs/>
          <w:sz w:val="24"/>
          <w:szCs w:val="24"/>
        </w:rPr>
        <w:t>Caiet de sarcini</w:t>
      </w:r>
    </w:p>
    <w:p w:rsidR="005F15B1" w:rsidRDefault="005F15B1" w:rsidP="005F15B1">
      <w:pPr>
        <w:pStyle w:val="WW-Primindentpentrucorptext"/>
        <w:jc w:val="center"/>
        <w:rPr>
          <w:rFonts w:ascii="Arial Narrow" w:hAnsi="Arial Narrow" w:cs="Arial"/>
          <w:b/>
          <w:bCs/>
        </w:rPr>
      </w:pPr>
      <w:r w:rsidRPr="00C8300A">
        <w:rPr>
          <w:rFonts w:ascii="Arial Narrow" w:hAnsi="Arial Narrow" w:cs="Arial"/>
          <w:b/>
          <w:bCs/>
        </w:rPr>
        <w:t>Pentru</w:t>
      </w:r>
    </w:p>
    <w:p w:rsidR="005F15B1" w:rsidRPr="00C8300A" w:rsidRDefault="005F15B1" w:rsidP="005F15B1">
      <w:pPr>
        <w:pStyle w:val="WW-Primindentpentrucorptext"/>
        <w:jc w:val="center"/>
        <w:rPr>
          <w:rFonts w:ascii="Arial Narrow" w:hAnsi="Arial Narrow" w:cs="Arial"/>
          <w:b/>
          <w:bCs/>
        </w:rPr>
      </w:pPr>
    </w:p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jc w:val="center"/>
        <w:rPr>
          <w:rFonts w:ascii="Arial Narrow" w:hAnsi="Arial Narrow" w:cs="Arial"/>
          <w:b/>
          <w:bCs/>
          <w:lang w:val="pt-BR"/>
        </w:rPr>
      </w:pPr>
      <w:r w:rsidRPr="00C8300A">
        <w:rPr>
          <w:rFonts w:ascii="Arial Narrow" w:hAnsi="Arial Narrow" w:cs="Arial"/>
          <w:b/>
          <w:bCs/>
          <w:lang w:val="pt-BR"/>
        </w:rPr>
        <w:t xml:space="preserve">Servicii de reparare şi întreţinere a </w:t>
      </w:r>
      <w:r>
        <w:rPr>
          <w:rFonts w:ascii="Arial Narrow" w:hAnsi="Arial Narrow" w:cs="Arial"/>
          <w:b/>
          <w:bCs/>
          <w:lang w:val="pt-BR"/>
        </w:rPr>
        <w:t>sistem</w:t>
      </w:r>
      <w:r w:rsidRPr="00C8300A">
        <w:rPr>
          <w:rFonts w:ascii="Arial Narrow" w:hAnsi="Arial Narrow" w:cs="Arial"/>
          <w:b/>
          <w:bCs/>
          <w:lang w:val="pt-BR"/>
        </w:rPr>
        <w:t xml:space="preserve">elor automate de </w:t>
      </w:r>
      <w:r>
        <w:rPr>
          <w:rFonts w:ascii="Arial Narrow" w:hAnsi="Arial Narrow" w:cs="Arial"/>
          <w:b/>
          <w:bCs/>
          <w:lang w:val="pt-BR"/>
        </w:rPr>
        <w:t>detecţie</w:t>
      </w:r>
      <w:r w:rsidRPr="00C8300A">
        <w:rPr>
          <w:rFonts w:ascii="Arial Narrow" w:hAnsi="Arial Narrow" w:cs="Arial"/>
          <w:b/>
          <w:bCs/>
          <w:lang w:val="pt-BR"/>
        </w:rPr>
        <w:t xml:space="preserve">, alarmare </w:t>
      </w:r>
      <w:r>
        <w:rPr>
          <w:rFonts w:ascii="Arial Narrow" w:hAnsi="Arial Narrow" w:cs="Arial"/>
          <w:b/>
          <w:bCs/>
          <w:lang w:val="pt-BR"/>
        </w:rPr>
        <w:t>şi</w:t>
      </w:r>
      <w:r w:rsidRPr="00C8300A">
        <w:rPr>
          <w:rFonts w:ascii="Arial Narrow" w:hAnsi="Arial Narrow" w:cs="Arial"/>
          <w:b/>
          <w:bCs/>
          <w:lang w:val="pt-BR"/>
        </w:rPr>
        <w:t xml:space="preserve"> stingere incendiu cu gaz  NOVEC 1230 </w:t>
      </w:r>
      <w:r>
        <w:rPr>
          <w:rFonts w:ascii="Arial Narrow" w:hAnsi="Arial Narrow" w:cs="Arial"/>
          <w:b/>
          <w:bCs/>
          <w:lang w:val="pt-BR"/>
        </w:rPr>
        <w:t>şi</w:t>
      </w:r>
      <w:r w:rsidRPr="00C8300A">
        <w:rPr>
          <w:rFonts w:ascii="Arial Narrow" w:hAnsi="Arial Narrow" w:cs="Arial"/>
          <w:b/>
          <w:bCs/>
          <w:lang w:val="pt-BR"/>
        </w:rPr>
        <w:t xml:space="preserve"> respectiv FM 200</w:t>
      </w:r>
    </w:p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jc w:val="center"/>
        <w:rPr>
          <w:rFonts w:ascii="Arial Narrow" w:hAnsi="Arial Narrow" w:cs="Arial"/>
          <w:b/>
          <w:bCs/>
          <w:lang w:val="it-IT"/>
        </w:rPr>
      </w:pPr>
      <w:r w:rsidRPr="00C8300A">
        <w:rPr>
          <w:rFonts w:ascii="Arial Narrow" w:hAnsi="Arial Narrow" w:cs="Arial"/>
          <w:b/>
          <w:bCs/>
          <w:lang w:val="it-IT"/>
        </w:rPr>
        <w:t>din dotarea Oficiului Naţional al Registrului Comerţului</w:t>
      </w:r>
    </w:p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ind w:right="-27" w:firstLine="0"/>
        <w:jc w:val="center"/>
        <w:rPr>
          <w:rFonts w:ascii="Arial Narrow" w:eastAsia="Times New Roman" w:hAnsi="Arial Narrow" w:cs="Arial"/>
          <w:b/>
          <w:lang w:eastAsia="ko-KR"/>
        </w:rPr>
      </w:pPr>
      <w:r w:rsidRPr="00C8300A">
        <w:rPr>
          <w:rFonts w:ascii="Arial Narrow" w:eastAsia="Times New Roman" w:hAnsi="Arial Narrow" w:cs="Arial"/>
          <w:b/>
          <w:lang w:eastAsia="ko-KR"/>
        </w:rPr>
        <w:t xml:space="preserve"> (cod CPV </w:t>
      </w:r>
      <w:r w:rsidRPr="00C8300A">
        <w:rPr>
          <w:rFonts w:ascii="Arial Narrow" w:eastAsia="Batang" w:hAnsi="Arial Narrow" w:cs="EUAlbertina"/>
          <w:b/>
          <w:lang w:eastAsia="ko-KR"/>
        </w:rPr>
        <w:t>50413200-5)</w:t>
      </w:r>
    </w:p>
    <w:p w:rsidR="005F15B1" w:rsidRDefault="005F15B1" w:rsidP="005F15B1">
      <w:pPr>
        <w:pStyle w:val="DefaultText"/>
        <w:rPr>
          <w:rFonts w:ascii="Arial Narrow" w:hAnsi="Arial Narrow"/>
          <w:lang w:val="ro-RO"/>
        </w:rPr>
      </w:pPr>
    </w:p>
    <w:p w:rsidR="005F15B1" w:rsidRPr="00C8300A" w:rsidRDefault="005F15B1" w:rsidP="005F15B1">
      <w:pPr>
        <w:pStyle w:val="DefaultText"/>
        <w:rPr>
          <w:rFonts w:ascii="Arial Narrow" w:hAnsi="Arial Narrow"/>
          <w:lang w:val="ro-RO"/>
        </w:rPr>
      </w:pPr>
    </w:p>
    <w:p w:rsidR="005F15B1" w:rsidRDefault="005F15B1" w:rsidP="005F15B1">
      <w:pPr>
        <w:pStyle w:val="DefaultText"/>
        <w:jc w:val="center"/>
        <w:rPr>
          <w:rFonts w:ascii="Arial Narrow" w:hAnsi="Arial Narrow" w:cs="Arial"/>
          <w:b/>
          <w:bCs/>
          <w:lang w:val="ro-RO"/>
        </w:rPr>
      </w:pPr>
      <w:r w:rsidRPr="00C8300A">
        <w:rPr>
          <w:rFonts w:ascii="Arial Narrow" w:hAnsi="Arial Narrow" w:cs="Arial"/>
          <w:b/>
          <w:bCs/>
          <w:lang w:val="ro-RO"/>
        </w:rPr>
        <w:t>Introducere</w:t>
      </w:r>
    </w:p>
    <w:p w:rsidR="005F15B1" w:rsidRDefault="005F15B1" w:rsidP="005F15B1">
      <w:pPr>
        <w:pStyle w:val="DefaultText"/>
        <w:jc w:val="center"/>
        <w:rPr>
          <w:rFonts w:ascii="Arial Narrow" w:hAnsi="Arial Narrow" w:cs="Arial"/>
          <w:b/>
          <w:bCs/>
          <w:lang w:val="ro-RO"/>
        </w:rPr>
      </w:pPr>
    </w:p>
    <w:p w:rsidR="005F15B1" w:rsidRPr="00C8300A" w:rsidRDefault="005F15B1" w:rsidP="005F15B1">
      <w:pPr>
        <w:pStyle w:val="DefaultText"/>
        <w:jc w:val="center"/>
        <w:rPr>
          <w:rFonts w:ascii="Arial Narrow" w:hAnsi="Arial Narrow" w:cs="Arial"/>
          <w:b/>
          <w:bCs/>
          <w:lang w:val="ro-RO"/>
        </w:rPr>
      </w:pPr>
    </w:p>
    <w:p w:rsidR="005F15B1" w:rsidRPr="00C8300A" w:rsidRDefault="005F15B1" w:rsidP="005F15B1">
      <w:pPr>
        <w:jc w:val="both"/>
        <w:rPr>
          <w:rFonts w:ascii="Arial Narrow" w:hAnsi="Arial Narrow"/>
          <w:sz w:val="24"/>
          <w:szCs w:val="24"/>
          <w:lang w:val="it-IT"/>
        </w:rPr>
      </w:pPr>
      <w:r w:rsidRPr="00C8300A">
        <w:rPr>
          <w:rFonts w:ascii="Arial Narrow" w:hAnsi="Arial Narrow"/>
          <w:sz w:val="24"/>
          <w:szCs w:val="24"/>
        </w:rPr>
        <w:t>Oficiul Naţional al Registrului Comerţului (ONRC) are în dotare pentru protec</w:t>
      </w:r>
      <w:r>
        <w:rPr>
          <w:rFonts w:ascii="Arial Narrow" w:hAnsi="Arial Narrow"/>
          <w:sz w:val="24"/>
          <w:szCs w:val="24"/>
        </w:rPr>
        <w:t>ţ</w:t>
      </w:r>
      <w:r w:rsidRPr="00C8300A">
        <w:rPr>
          <w:rFonts w:ascii="Arial Narrow" w:hAnsi="Arial Narrow"/>
          <w:sz w:val="24"/>
          <w:szCs w:val="24"/>
        </w:rPr>
        <w:t>ia spa</w:t>
      </w:r>
      <w:r>
        <w:rPr>
          <w:rFonts w:ascii="Arial Narrow" w:hAnsi="Arial Narrow"/>
          <w:sz w:val="24"/>
          <w:szCs w:val="24"/>
        </w:rPr>
        <w:t>ţ</w:t>
      </w:r>
      <w:r w:rsidRPr="00C8300A">
        <w:rPr>
          <w:rFonts w:ascii="Arial Narrow" w:hAnsi="Arial Narrow"/>
          <w:sz w:val="24"/>
          <w:szCs w:val="24"/>
        </w:rPr>
        <w:t>iilor</w:t>
      </w:r>
      <w:r>
        <w:rPr>
          <w:rFonts w:ascii="Arial Narrow" w:hAnsi="Arial Narrow"/>
          <w:sz w:val="24"/>
          <w:szCs w:val="24"/>
        </w:rPr>
        <w:t xml:space="preserve"> în care sunt amplasate</w:t>
      </w:r>
      <w:r w:rsidRPr="00C8300A">
        <w:rPr>
          <w:rFonts w:ascii="Arial Narrow" w:hAnsi="Arial Narrow"/>
          <w:sz w:val="24"/>
          <w:szCs w:val="24"/>
          <w:lang w:val="it-IT"/>
        </w:rPr>
        <w:t>:</w:t>
      </w:r>
    </w:p>
    <w:p w:rsidR="005F15B1" w:rsidRDefault="005F15B1" w:rsidP="005F15B1">
      <w:pPr>
        <w:pStyle w:val="DefaultText"/>
        <w:ind w:firstLine="709"/>
        <w:jc w:val="both"/>
        <w:rPr>
          <w:rFonts w:ascii="Arial Narrow" w:hAnsi="Arial Narrow" w:cs="Arial"/>
          <w:bCs/>
          <w:lang w:val="ro-RO"/>
        </w:rPr>
      </w:pPr>
      <w:r w:rsidRPr="00C8300A">
        <w:rPr>
          <w:rFonts w:ascii="Arial Narrow" w:hAnsi="Arial Narrow" w:cs="Arial"/>
          <w:b/>
          <w:lang w:val="it-IT"/>
        </w:rPr>
        <w:t xml:space="preserve">- </w:t>
      </w:r>
      <w:r>
        <w:rPr>
          <w:rFonts w:ascii="Arial Narrow" w:hAnsi="Arial Narrow" w:cs="Arial"/>
          <w:b/>
          <w:lang w:val="it-IT"/>
        </w:rPr>
        <w:t>locaţia</w:t>
      </w:r>
      <w:r w:rsidRPr="00C8300A">
        <w:rPr>
          <w:rFonts w:ascii="Arial Narrow" w:hAnsi="Arial Narrow" w:cs="Arial"/>
          <w:b/>
          <w:lang w:val="it-IT"/>
        </w:rPr>
        <w:t xml:space="preserve">  1 </w:t>
      </w:r>
      <w:r>
        <w:rPr>
          <w:rFonts w:ascii="Arial Narrow" w:hAnsi="Arial Narrow" w:cs="Arial"/>
          <w:b/>
          <w:lang w:val="it-IT"/>
        </w:rPr>
        <w:t>–</w:t>
      </w:r>
      <w:r w:rsidRPr="00697B57">
        <w:rPr>
          <w:rFonts w:ascii="Arial Narrow" w:hAnsi="Arial Narrow" w:cs="Arial"/>
          <w:lang w:val="it-IT"/>
        </w:rPr>
        <w:t>sistemul d</w:t>
      </w:r>
      <w:r>
        <w:rPr>
          <w:rFonts w:ascii="Arial Narrow" w:hAnsi="Arial Narrow" w:cs="Arial"/>
          <w:lang w:val="it-IT"/>
        </w:rPr>
        <w:t>i</w:t>
      </w:r>
      <w:r w:rsidRPr="00697B57">
        <w:rPr>
          <w:rFonts w:ascii="Arial Narrow" w:hAnsi="Arial Narrow" w:cs="Arial"/>
          <w:lang w:val="it-IT"/>
        </w:rPr>
        <w:t>n sediul</w:t>
      </w:r>
      <w:r>
        <w:rPr>
          <w:rFonts w:ascii="Arial Narrow" w:hAnsi="Arial Narrow" w:cs="Arial"/>
          <w:b/>
          <w:lang w:val="it-IT"/>
        </w:rPr>
        <w:t xml:space="preserve"> </w:t>
      </w:r>
      <w:r w:rsidRPr="00C8300A">
        <w:rPr>
          <w:rFonts w:ascii="Arial Narrow" w:hAnsi="Arial Narrow"/>
          <w:lang w:val="ro-RO"/>
        </w:rPr>
        <w:t>Oficiul</w:t>
      </w:r>
      <w:r>
        <w:rPr>
          <w:rFonts w:ascii="Arial Narrow" w:hAnsi="Arial Narrow"/>
          <w:lang w:val="ro-RO"/>
        </w:rPr>
        <w:t>ui</w:t>
      </w:r>
      <w:r w:rsidRPr="00C8300A">
        <w:rPr>
          <w:rFonts w:ascii="Arial Narrow" w:hAnsi="Arial Narrow"/>
          <w:lang w:val="ro-RO"/>
        </w:rPr>
        <w:t xml:space="preserve"> Naţional al Registrului Comerţului</w:t>
      </w:r>
      <w:r>
        <w:rPr>
          <w:rFonts w:ascii="Arial Narrow" w:hAnsi="Arial Narrow"/>
          <w:lang w:val="ro-RO"/>
        </w:rPr>
        <w:t xml:space="preserve"> din</w:t>
      </w:r>
      <w:r w:rsidRPr="00C8300A">
        <w:rPr>
          <w:rFonts w:ascii="Arial Narrow" w:hAnsi="Arial Narrow" w:cs="Arial"/>
          <w:b/>
          <w:lang w:val="it-IT"/>
        </w:rPr>
        <w:t xml:space="preserve"> </w:t>
      </w:r>
      <w:r>
        <w:rPr>
          <w:rFonts w:ascii="Arial Narrow" w:hAnsi="Arial Narrow" w:cs="Arial"/>
          <w:bCs/>
          <w:lang w:val="it-IT"/>
        </w:rPr>
        <w:t>bdul Unirii nr. 74 , sector 3</w:t>
      </w:r>
      <w:r w:rsidRPr="00C8300A">
        <w:rPr>
          <w:rFonts w:ascii="Arial Narrow" w:hAnsi="Arial Narrow" w:cs="Arial"/>
          <w:bCs/>
          <w:lang w:val="it-IT"/>
        </w:rPr>
        <w:t xml:space="preserve">, </w:t>
      </w:r>
      <w:r w:rsidRPr="00697B57">
        <w:rPr>
          <w:rFonts w:ascii="Arial Narrow" w:hAnsi="Arial Narrow" w:cs="Arial"/>
          <w:b/>
          <w:bCs/>
          <w:lang w:val="it-IT"/>
        </w:rPr>
        <w:t>parter</w:t>
      </w:r>
      <w:r w:rsidRPr="00C8300A">
        <w:rPr>
          <w:rFonts w:ascii="Arial Narrow" w:hAnsi="Arial Narrow" w:cs="Arial"/>
          <w:b/>
          <w:lang w:val="it-IT"/>
        </w:rPr>
        <w:t xml:space="preserve">: </w:t>
      </w:r>
      <w:r>
        <w:rPr>
          <w:rFonts w:ascii="Arial Narrow" w:hAnsi="Arial Narrow" w:cs="Arial"/>
          <w:bCs/>
          <w:lang w:val="it-IT"/>
        </w:rPr>
        <w:t>spaţiul</w:t>
      </w:r>
      <w:r w:rsidRPr="00C8300A">
        <w:rPr>
          <w:rFonts w:ascii="Arial Narrow" w:hAnsi="Arial Narrow" w:cs="Arial"/>
          <w:b/>
          <w:lang w:val="it-IT"/>
        </w:rPr>
        <w:t xml:space="preserve"> </w:t>
      </w:r>
      <w:r w:rsidRPr="00C8300A">
        <w:rPr>
          <w:rFonts w:ascii="Arial Narrow" w:hAnsi="Arial Narrow" w:cs="Arial"/>
          <w:bCs/>
          <w:lang w:val="it-IT"/>
        </w:rPr>
        <w:t xml:space="preserve">pentru </w:t>
      </w:r>
      <w:r w:rsidRPr="00C8300A">
        <w:rPr>
          <w:rFonts w:ascii="Arial Narrow" w:hAnsi="Arial Narrow" w:cs="Arial"/>
          <w:bCs/>
          <w:lang w:val="ro-RO"/>
        </w:rPr>
        <w:t>servere -</w:t>
      </w:r>
      <w:r>
        <w:rPr>
          <w:rFonts w:ascii="Arial Narrow" w:hAnsi="Arial Narrow" w:cs="Arial"/>
          <w:bCs/>
          <w:lang w:val="ro-RO"/>
        </w:rPr>
        <w:t xml:space="preserve"> un sistem automat de detecţie</w:t>
      </w:r>
      <w:r w:rsidRPr="00C8300A">
        <w:rPr>
          <w:rFonts w:ascii="Arial Narrow" w:hAnsi="Arial Narrow" w:cs="Arial"/>
          <w:bCs/>
          <w:lang w:val="ro-RO"/>
        </w:rPr>
        <w:t xml:space="preserve">, alarmare </w:t>
      </w:r>
      <w:r>
        <w:rPr>
          <w:rFonts w:ascii="Arial Narrow" w:hAnsi="Arial Narrow" w:cs="Arial"/>
          <w:bCs/>
          <w:lang w:val="ro-RO"/>
        </w:rPr>
        <w:t>şi</w:t>
      </w:r>
      <w:r w:rsidRPr="00C8300A">
        <w:rPr>
          <w:rFonts w:ascii="Arial Narrow" w:hAnsi="Arial Narrow" w:cs="Arial"/>
          <w:bCs/>
          <w:lang w:val="ro-RO"/>
        </w:rPr>
        <w:t xml:space="preserve"> stingere incendiu cu gaz NOVEC 1230 achizi</w:t>
      </w:r>
      <w:r>
        <w:rPr>
          <w:rFonts w:ascii="Arial Narrow" w:hAnsi="Arial Narrow" w:cs="Arial"/>
          <w:bCs/>
          <w:lang w:val="ro-RO"/>
        </w:rPr>
        <w:t>ţ</w:t>
      </w:r>
      <w:r w:rsidRPr="00C8300A">
        <w:rPr>
          <w:rFonts w:ascii="Arial Narrow" w:hAnsi="Arial Narrow" w:cs="Arial"/>
          <w:bCs/>
          <w:lang w:val="ro-RO"/>
        </w:rPr>
        <w:t xml:space="preserve">ionat </w:t>
      </w:r>
      <w:r>
        <w:rPr>
          <w:rFonts w:ascii="Arial Narrow" w:hAnsi="Arial Narrow" w:cs="Arial"/>
          <w:bCs/>
          <w:lang w:val="ro-RO"/>
        </w:rPr>
        <w:t>şi</w:t>
      </w:r>
      <w:r w:rsidRPr="00C8300A">
        <w:rPr>
          <w:rFonts w:ascii="Arial Narrow" w:hAnsi="Arial Narrow" w:cs="Arial"/>
          <w:bCs/>
          <w:lang w:val="ro-RO"/>
        </w:rPr>
        <w:t xml:space="preserve"> pus </w:t>
      </w:r>
      <w:r>
        <w:rPr>
          <w:rFonts w:ascii="Arial Narrow" w:hAnsi="Arial Narrow" w:cs="Arial"/>
          <w:bCs/>
          <w:lang w:val="ro-RO"/>
        </w:rPr>
        <w:t>î</w:t>
      </w:r>
      <w:r w:rsidRPr="00C8300A">
        <w:rPr>
          <w:rFonts w:ascii="Arial Narrow" w:hAnsi="Arial Narrow" w:cs="Arial"/>
          <w:bCs/>
          <w:lang w:val="ro-RO"/>
        </w:rPr>
        <w:t xml:space="preserve">n </w:t>
      </w:r>
      <w:r>
        <w:rPr>
          <w:rFonts w:ascii="Arial Narrow" w:hAnsi="Arial Narrow" w:cs="Arial"/>
          <w:bCs/>
          <w:lang w:val="ro-RO"/>
        </w:rPr>
        <w:t>funcţiune</w:t>
      </w:r>
      <w:r w:rsidRPr="00C8300A">
        <w:rPr>
          <w:rFonts w:ascii="Arial Narrow" w:hAnsi="Arial Narrow" w:cs="Arial"/>
          <w:bCs/>
          <w:lang w:val="ro-RO"/>
        </w:rPr>
        <w:t xml:space="preserve"> </w:t>
      </w:r>
      <w:r>
        <w:rPr>
          <w:rFonts w:ascii="Arial Narrow" w:hAnsi="Arial Narrow" w:cs="Arial"/>
          <w:bCs/>
          <w:lang w:val="ro-RO"/>
        </w:rPr>
        <w:t>î</w:t>
      </w:r>
      <w:r w:rsidRPr="00C8300A">
        <w:rPr>
          <w:rFonts w:ascii="Arial Narrow" w:hAnsi="Arial Narrow" w:cs="Arial"/>
          <w:bCs/>
          <w:lang w:val="ro-RO"/>
        </w:rPr>
        <w:t>n luna august 2011.</w:t>
      </w:r>
    </w:p>
    <w:p w:rsidR="005F15B1" w:rsidRPr="00C8300A" w:rsidRDefault="005F15B1" w:rsidP="005F15B1">
      <w:pPr>
        <w:pStyle w:val="DefaultText"/>
        <w:ind w:firstLine="709"/>
        <w:jc w:val="both"/>
        <w:rPr>
          <w:rFonts w:ascii="Arial Narrow" w:hAnsi="Arial Narrow" w:cs="Arial"/>
          <w:bCs/>
          <w:lang w:val="ro-RO"/>
        </w:rPr>
      </w:pPr>
      <w:r w:rsidRPr="00C8300A">
        <w:rPr>
          <w:rFonts w:ascii="Arial Narrow" w:hAnsi="Arial Narrow" w:cs="Arial"/>
          <w:bCs/>
          <w:lang w:val="ro-RO"/>
        </w:rPr>
        <w:t xml:space="preserve"> </w:t>
      </w:r>
    </w:p>
    <w:p w:rsidR="005F15B1" w:rsidRPr="00C8300A" w:rsidRDefault="005F15B1" w:rsidP="005F15B1">
      <w:pPr>
        <w:pStyle w:val="DefaultText"/>
        <w:ind w:firstLine="709"/>
        <w:jc w:val="both"/>
        <w:rPr>
          <w:rFonts w:ascii="Arial Narrow" w:hAnsi="Arial Narrow" w:cs="Arial"/>
          <w:bCs/>
          <w:lang w:val="ro-RO"/>
        </w:rPr>
      </w:pPr>
      <w:r>
        <w:rPr>
          <w:rFonts w:ascii="Arial Narrow" w:hAnsi="Arial Narrow" w:cs="Arial"/>
          <w:bCs/>
          <w:lang w:val="ro-RO"/>
        </w:rPr>
        <w:t>Si</w:t>
      </w:r>
      <w:r w:rsidRPr="00C8300A">
        <w:rPr>
          <w:rFonts w:ascii="Arial Narrow" w:hAnsi="Arial Narrow" w:cs="Arial"/>
          <w:bCs/>
          <w:lang w:val="ro-RO"/>
        </w:rPr>
        <w:t>stemul este compus din urm</w:t>
      </w:r>
      <w:r>
        <w:rPr>
          <w:rFonts w:ascii="Arial Narrow" w:hAnsi="Arial Narrow" w:cs="Arial"/>
          <w:bCs/>
          <w:lang w:val="ro-RO"/>
        </w:rPr>
        <w:t>ă</w:t>
      </w:r>
      <w:r w:rsidRPr="00C8300A">
        <w:rPr>
          <w:rFonts w:ascii="Arial Narrow" w:hAnsi="Arial Narrow" w:cs="Arial"/>
          <w:bCs/>
          <w:lang w:val="ro-RO"/>
        </w:rPr>
        <w:t xml:space="preserve">toarele echipamente principale :                                       </w:t>
      </w:r>
      <w:r w:rsidRPr="00C8300A">
        <w:rPr>
          <w:rFonts w:ascii="Arial Narrow" w:hAnsi="Arial Narrow" w:cs="Arial"/>
          <w:b/>
          <w:bCs/>
          <w:lang w:val="ro-RO"/>
        </w:rPr>
        <w:t>Tabel 1</w:t>
      </w:r>
      <w:r w:rsidRPr="00C8300A">
        <w:rPr>
          <w:rFonts w:ascii="Arial Narrow" w:hAnsi="Arial Narrow" w:cs="Arial"/>
          <w:bCs/>
          <w:lang w:val="ro-RO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3299"/>
      </w:tblGrid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Descriere produs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Cantitate - buc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/>
                <w:lang w:val="ro-RO"/>
              </w:rPr>
            </w:pPr>
            <w:r>
              <w:rPr>
                <w:rFonts w:ascii="Arial Narrow" w:hAnsi="Arial Narrow" w:cs="Arial"/>
                <w:b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/>
                <w:lang w:val="ro-RO"/>
              </w:rPr>
              <w:t>STEM  STINGERE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stem NOVEC SEVO 1230 FORCE500 1 cilindru x </w:t>
            </w:r>
            <w:smartTag w:uri="urn:schemas-microsoft-com:office:smarttags" w:element="metricconverter">
              <w:smartTagPr>
                <w:attr w:name="ProductID" w:val="345 l"/>
              </w:smartTagPr>
              <w:r w:rsidRPr="00C8300A">
                <w:rPr>
                  <w:rFonts w:ascii="Arial Narrow" w:hAnsi="Arial Narrow" w:cs="Arial"/>
                  <w:bCs/>
                  <w:lang w:val="ro-RO"/>
                </w:rPr>
                <w:t>345 l</w:t>
              </w:r>
            </w:smartTag>
            <w:r w:rsidRPr="00C8300A">
              <w:rPr>
                <w:rFonts w:ascii="Arial Narrow" w:hAnsi="Arial Narrow" w:cs="Arial"/>
                <w:bCs/>
                <w:lang w:val="ro-RO"/>
              </w:rPr>
              <w:t xml:space="preserve"> 34,5 bar (Cilindru TPED cu valv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r>
              <w:rPr>
                <w:rFonts w:ascii="Arial Narrow" w:hAnsi="Arial Narrow" w:cs="Arial"/>
                <w:bCs/>
                <w:lang w:val="ro-RO"/>
              </w:rPr>
              <w:t>şi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br</w:t>
            </w:r>
            <w:r>
              <w:rPr>
                <w:rFonts w:ascii="Arial Narrow" w:hAnsi="Arial Narrow" w:cs="Arial"/>
                <w:bCs/>
                <w:lang w:val="ro-RO"/>
              </w:rPr>
              <w:t>ăţă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ri prindere, manometru cu senzor de pre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une,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actuator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manual </w:t>
            </w:r>
            <w:r>
              <w:rPr>
                <w:rFonts w:ascii="Arial Narrow" w:hAnsi="Arial Narrow" w:cs="Arial"/>
                <w:bCs/>
                <w:lang w:val="ro-RO"/>
              </w:rPr>
              <w:t>şi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actuator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electric)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Agent de stingere NOVEC 1230 - litri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257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Duze deversare SEVO 1230 360 grade DN 15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Idem DN 25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Idem DN 50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Contact supervizor al desc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rc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rii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Dispozitiv afi</w:t>
            </w:r>
            <w:r>
              <w:rPr>
                <w:rFonts w:ascii="Arial Narrow" w:hAnsi="Arial Narrow" w:cs="Arial"/>
                <w:bCs/>
                <w:lang w:val="ro-RO"/>
              </w:rPr>
              <w:t>ş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are - set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Tubulatura disper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e NOVEC - set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Material </w:t>
            </w:r>
            <w:r>
              <w:rPr>
                <w:rFonts w:ascii="Arial Narrow" w:hAnsi="Arial Narrow" w:cs="Arial"/>
                <w:bCs/>
                <w:lang w:val="ro-RO"/>
              </w:rPr>
              <w:t>mărunt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montaj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/>
                <w:lang w:val="ro-RO"/>
              </w:rPr>
            </w:pPr>
            <w:r>
              <w:rPr>
                <w:rFonts w:ascii="Arial Narrow" w:hAnsi="Arial Narrow" w:cs="Arial"/>
                <w:b/>
                <w:lang w:val="ro-RO"/>
              </w:rPr>
              <w:t>SISTEM</w:t>
            </w:r>
            <w:r w:rsidRPr="00C8300A">
              <w:rPr>
                <w:rFonts w:ascii="Arial Narrow" w:hAnsi="Arial Narrow" w:cs="Arial"/>
                <w:b/>
                <w:lang w:val="ro-RO"/>
              </w:rPr>
              <w:t xml:space="preserve">  </w:t>
            </w:r>
            <w:r>
              <w:rPr>
                <w:rFonts w:ascii="Arial Narrow" w:hAnsi="Arial Narrow" w:cs="Arial"/>
                <w:b/>
                <w:lang w:val="ro-RO"/>
              </w:rPr>
              <w:t>DETECŢIE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Modul eliberare agent stingere NOVEC 1230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Acumulator 12V/7Ah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Unitate ultrarapid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detec</w:t>
            </w:r>
            <w:r>
              <w:rPr>
                <w:rFonts w:ascii="Arial Narrow" w:hAnsi="Arial Narrow" w:cs="Arial"/>
                <w:bCs/>
                <w:lang w:val="ro-RO"/>
              </w:rPr>
              <w:t>ţ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ie fum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Detector de fum optic conven</w:t>
            </w:r>
            <w:r>
              <w:rPr>
                <w:rFonts w:ascii="Arial Narrow" w:hAnsi="Arial Narrow" w:cs="Arial"/>
                <w:bCs/>
                <w:lang w:val="ro-RO"/>
              </w:rPr>
              <w:t>ţ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ional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Buton de semnalizare </w:t>
            </w:r>
            <w:r>
              <w:rPr>
                <w:rFonts w:ascii="Arial Narrow" w:hAnsi="Arial Narrow" w:cs="Arial"/>
                <w:bCs/>
                <w:lang w:val="ro-RO"/>
              </w:rPr>
              <w:t>î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nt</w:t>
            </w:r>
            <w:r>
              <w:rPr>
                <w:rFonts w:ascii="Arial Narrow" w:hAnsi="Arial Narrow" w:cs="Arial"/>
                <w:bCs/>
                <w:lang w:val="ro-RO"/>
              </w:rPr>
              <w:t>â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rziere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Buton de semnalizare anulare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Capac transparent de protec</w:t>
            </w:r>
            <w:r>
              <w:rPr>
                <w:rFonts w:ascii="Arial Narrow" w:hAnsi="Arial Narrow" w:cs="Arial"/>
                <w:bCs/>
                <w:lang w:val="ro-RO"/>
              </w:rPr>
              <w:t>ţ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ie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Soclu monitor pentru detectoare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ren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electronic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multitonal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proofErr w:type="spellEnd"/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Clopot semnalizare incendiu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Lamp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strobostrobic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de semnalizare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Contact magnetic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6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Cablaj electric - m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100+50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lastRenderedPageBreak/>
              <w:t>Jgheab/tub protec</w:t>
            </w:r>
            <w:r>
              <w:rPr>
                <w:rFonts w:ascii="Arial Narrow" w:hAnsi="Arial Narrow" w:cs="Arial"/>
                <w:bCs/>
                <w:lang w:val="ro-RO"/>
              </w:rPr>
              <w:t>ţ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ie - m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50</w:t>
            </w:r>
          </w:p>
        </w:tc>
      </w:tr>
      <w:tr w:rsidR="005F15B1" w:rsidRPr="00C8300A" w:rsidTr="00B4149C">
        <w:tc>
          <w:tcPr>
            <w:tcW w:w="5988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Tubulatur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prelevare aer - set</w:t>
            </w:r>
          </w:p>
        </w:tc>
        <w:tc>
          <w:tcPr>
            <w:tcW w:w="3299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</w:tr>
    </w:tbl>
    <w:p w:rsidR="005F15B1" w:rsidRPr="00C8300A" w:rsidRDefault="005F15B1" w:rsidP="005F15B1">
      <w:pPr>
        <w:pStyle w:val="DefaultText"/>
        <w:ind w:firstLine="709"/>
        <w:jc w:val="both"/>
        <w:rPr>
          <w:rFonts w:ascii="Arial Narrow" w:hAnsi="Arial Narrow" w:cs="Arial"/>
          <w:bCs/>
          <w:lang w:val="ro-RO"/>
        </w:rPr>
      </w:pPr>
      <w:r w:rsidRPr="00C8300A">
        <w:rPr>
          <w:rFonts w:ascii="Arial Narrow" w:hAnsi="Arial Narrow" w:cs="Arial"/>
          <w:bCs/>
          <w:lang w:val="ro-RO"/>
        </w:rPr>
        <w:t xml:space="preserve">                                                                                                                                  </w:t>
      </w:r>
    </w:p>
    <w:p w:rsidR="005F15B1" w:rsidRPr="00C8300A" w:rsidRDefault="005F15B1" w:rsidP="005F15B1">
      <w:pPr>
        <w:pStyle w:val="DefaultText"/>
        <w:ind w:firstLine="709"/>
        <w:jc w:val="both"/>
        <w:rPr>
          <w:rFonts w:ascii="Arial Narrow" w:hAnsi="Arial Narrow" w:cs="Arial"/>
          <w:bCs/>
          <w:lang w:val="ro-RO"/>
        </w:rPr>
      </w:pPr>
      <w:r w:rsidRPr="00C8300A">
        <w:rPr>
          <w:rFonts w:ascii="Arial Narrow" w:hAnsi="Arial Narrow" w:cs="Arial"/>
          <w:b/>
          <w:lang w:val="it-IT"/>
        </w:rPr>
        <w:t xml:space="preserve">- </w:t>
      </w:r>
      <w:r>
        <w:rPr>
          <w:rFonts w:ascii="Arial Narrow" w:hAnsi="Arial Narrow" w:cs="Arial"/>
          <w:b/>
          <w:lang w:val="it-IT"/>
        </w:rPr>
        <w:t>locaţia</w:t>
      </w:r>
      <w:r w:rsidRPr="00C8300A">
        <w:rPr>
          <w:rFonts w:ascii="Arial Narrow" w:hAnsi="Arial Narrow" w:cs="Arial"/>
          <w:b/>
          <w:lang w:val="it-IT"/>
        </w:rPr>
        <w:t xml:space="preserve">  2 </w:t>
      </w:r>
      <w:r>
        <w:rPr>
          <w:rFonts w:ascii="Arial Narrow" w:hAnsi="Arial Narrow" w:cs="Arial"/>
          <w:b/>
          <w:lang w:val="it-IT"/>
        </w:rPr>
        <w:t xml:space="preserve">- </w:t>
      </w:r>
      <w:r w:rsidRPr="00697B57">
        <w:rPr>
          <w:rFonts w:ascii="Arial Narrow" w:hAnsi="Arial Narrow" w:cs="Arial"/>
          <w:lang w:val="it-IT"/>
        </w:rPr>
        <w:t>sistemul d</w:t>
      </w:r>
      <w:r>
        <w:rPr>
          <w:rFonts w:ascii="Arial Narrow" w:hAnsi="Arial Narrow" w:cs="Arial"/>
          <w:lang w:val="it-IT"/>
        </w:rPr>
        <w:t>i</w:t>
      </w:r>
      <w:r w:rsidRPr="00697B57">
        <w:rPr>
          <w:rFonts w:ascii="Arial Narrow" w:hAnsi="Arial Narrow" w:cs="Arial"/>
          <w:lang w:val="it-IT"/>
        </w:rPr>
        <w:t>n sediul</w:t>
      </w:r>
      <w:r>
        <w:rPr>
          <w:rFonts w:ascii="Arial Narrow" w:hAnsi="Arial Narrow" w:cs="Arial"/>
          <w:b/>
          <w:lang w:val="it-IT"/>
        </w:rPr>
        <w:t xml:space="preserve"> </w:t>
      </w:r>
      <w:r w:rsidRPr="00C8300A">
        <w:rPr>
          <w:rFonts w:ascii="Arial Narrow" w:hAnsi="Arial Narrow"/>
          <w:lang w:val="ro-RO"/>
        </w:rPr>
        <w:t>Oficiul</w:t>
      </w:r>
      <w:r>
        <w:rPr>
          <w:rFonts w:ascii="Arial Narrow" w:hAnsi="Arial Narrow"/>
          <w:lang w:val="ro-RO"/>
        </w:rPr>
        <w:t>ui</w:t>
      </w:r>
      <w:r w:rsidRPr="00C8300A">
        <w:rPr>
          <w:rFonts w:ascii="Arial Narrow" w:hAnsi="Arial Narrow"/>
          <w:lang w:val="ro-RO"/>
        </w:rPr>
        <w:t xml:space="preserve"> Naţional al Registrului Comerţului</w:t>
      </w:r>
      <w:r>
        <w:rPr>
          <w:rFonts w:ascii="Arial Narrow" w:hAnsi="Arial Narrow"/>
          <w:lang w:val="ro-RO"/>
        </w:rPr>
        <w:t xml:space="preserve"> - </w:t>
      </w:r>
      <w:r w:rsidRPr="00C8300A">
        <w:rPr>
          <w:rFonts w:ascii="Arial Narrow" w:hAnsi="Arial Narrow" w:cs="Arial"/>
          <w:bCs/>
          <w:lang w:val="it-IT"/>
        </w:rPr>
        <w:t xml:space="preserve">bdul Unirii nr. 74 , sector 3 , </w:t>
      </w:r>
      <w:r w:rsidRPr="00697B57">
        <w:rPr>
          <w:rFonts w:ascii="Arial Narrow" w:hAnsi="Arial Narrow" w:cs="Arial"/>
          <w:b/>
          <w:bCs/>
          <w:lang w:val="it-IT"/>
        </w:rPr>
        <w:t>etaj 1</w:t>
      </w:r>
      <w:r>
        <w:rPr>
          <w:rFonts w:ascii="Arial Narrow" w:hAnsi="Arial Narrow" w:cs="Arial"/>
          <w:bCs/>
          <w:lang w:val="it-IT"/>
        </w:rPr>
        <w:t xml:space="preserve"> </w:t>
      </w:r>
      <w:r w:rsidRPr="00C8300A">
        <w:rPr>
          <w:rFonts w:ascii="Arial Narrow" w:hAnsi="Arial Narrow" w:cs="Arial"/>
          <w:bCs/>
          <w:lang w:val="it-IT"/>
        </w:rPr>
        <w:t>-</w:t>
      </w:r>
      <w:r>
        <w:rPr>
          <w:rFonts w:ascii="Arial Narrow" w:hAnsi="Arial Narrow" w:cs="Arial"/>
          <w:bCs/>
          <w:lang w:val="it-IT"/>
        </w:rPr>
        <w:t xml:space="preserve"> spaţiu</w:t>
      </w:r>
      <w:r w:rsidRPr="00C8300A">
        <w:rPr>
          <w:rFonts w:ascii="Arial Narrow" w:hAnsi="Arial Narrow" w:cs="Arial"/>
          <w:bCs/>
          <w:lang w:val="it-IT"/>
        </w:rPr>
        <w:t xml:space="preserve"> servere</w:t>
      </w:r>
      <w:r w:rsidRPr="00C8300A">
        <w:rPr>
          <w:rFonts w:ascii="Arial Narrow" w:hAnsi="Arial Narrow" w:cs="Arial"/>
          <w:b/>
          <w:lang w:val="it-IT"/>
        </w:rPr>
        <w:t xml:space="preserve">: </w:t>
      </w:r>
      <w:r w:rsidRPr="00C8300A">
        <w:rPr>
          <w:rFonts w:ascii="Arial Narrow" w:hAnsi="Arial Narrow" w:cs="Arial"/>
          <w:bCs/>
          <w:lang w:val="ro-RO"/>
        </w:rPr>
        <w:t xml:space="preserve"> un </w:t>
      </w:r>
      <w:r>
        <w:rPr>
          <w:rFonts w:ascii="Arial Narrow" w:hAnsi="Arial Narrow" w:cs="Arial"/>
          <w:bCs/>
          <w:lang w:val="ro-RO"/>
        </w:rPr>
        <w:t>sistem</w:t>
      </w:r>
      <w:r w:rsidRPr="00C8300A">
        <w:rPr>
          <w:rFonts w:ascii="Arial Narrow" w:hAnsi="Arial Narrow" w:cs="Arial"/>
          <w:bCs/>
          <w:lang w:val="ro-RO"/>
        </w:rPr>
        <w:t xml:space="preserve"> automat de </w:t>
      </w:r>
      <w:r>
        <w:rPr>
          <w:rFonts w:ascii="Arial Narrow" w:hAnsi="Arial Narrow" w:cs="Arial"/>
          <w:bCs/>
          <w:lang w:val="ro-RO"/>
        </w:rPr>
        <w:t>detecţie</w:t>
      </w:r>
      <w:r w:rsidRPr="00C8300A">
        <w:rPr>
          <w:rFonts w:ascii="Arial Narrow" w:hAnsi="Arial Narrow" w:cs="Arial"/>
          <w:bCs/>
          <w:lang w:val="ro-RO"/>
        </w:rPr>
        <w:t xml:space="preserve">, alarmare </w:t>
      </w:r>
      <w:r>
        <w:rPr>
          <w:rFonts w:ascii="Arial Narrow" w:hAnsi="Arial Narrow" w:cs="Arial"/>
          <w:bCs/>
          <w:lang w:val="ro-RO"/>
        </w:rPr>
        <w:t>şi</w:t>
      </w:r>
      <w:r w:rsidRPr="00C8300A">
        <w:rPr>
          <w:rFonts w:ascii="Arial Narrow" w:hAnsi="Arial Narrow" w:cs="Arial"/>
          <w:bCs/>
          <w:lang w:val="ro-RO"/>
        </w:rPr>
        <w:t xml:space="preserve"> stingere incendiu cu gaz FM 200 achizi</w:t>
      </w:r>
      <w:r>
        <w:rPr>
          <w:rFonts w:ascii="Arial Narrow" w:hAnsi="Arial Narrow" w:cs="Arial"/>
          <w:bCs/>
          <w:lang w:val="ro-RO"/>
        </w:rPr>
        <w:t>ţ</w:t>
      </w:r>
      <w:r w:rsidRPr="00C8300A">
        <w:rPr>
          <w:rFonts w:ascii="Arial Narrow" w:hAnsi="Arial Narrow" w:cs="Arial"/>
          <w:bCs/>
          <w:lang w:val="ro-RO"/>
        </w:rPr>
        <w:t xml:space="preserve">ionat </w:t>
      </w:r>
      <w:r>
        <w:rPr>
          <w:rFonts w:ascii="Arial Narrow" w:hAnsi="Arial Narrow" w:cs="Arial"/>
          <w:bCs/>
          <w:lang w:val="ro-RO"/>
        </w:rPr>
        <w:t>şi</w:t>
      </w:r>
      <w:r w:rsidRPr="00C8300A">
        <w:rPr>
          <w:rFonts w:ascii="Arial Narrow" w:hAnsi="Arial Narrow" w:cs="Arial"/>
          <w:bCs/>
          <w:lang w:val="ro-RO"/>
        </w:rPr>
        <w:t xml:space="preserve"> pus </w:t>
      </w:r>
      <w:r>
        <w:rPr>
          <w:rFonts w:ascii="Arial Narrow" w:hAnsi="Arial Narrow" w:cs="Arial"/>
          <w:bCs/>
          <w:lang w:val="ro-RO"/>
        </w:rPr>
        <w:t>î</w:t>
      </w:r>
      <w:r w:rsidRPr="00C8300A">
        <w:rPr>
          <w:rFonts w:ascii="Arial Narrow" w:hAnsi="Arial Narrow" w:cs="Arial"/>
          <w:bCs/>
          <w:lang w:val="ro-RO"/>
        </w:rPr>
        <w:t xml:space="preserve">n </w:t>
      </w:r>
      <w:r>
        <w:rPr>
          <w:rFonts w:ascii="Arial Narrow" w:hAnsi="Arial Narrow" w:cs="Arial"/>
          <w:bCs/>
          <w:lang w:val="ro-RO"/>
        </w:rPr>
        <w:t>funcţiune</w:t>
      </w:r>
      <w:r w:rsidRPr="00C8300A">
        <w:rPr>
          <w:rFonts w:ascii="Arial Narrow" w:hAnsi="Arial Narrow" w:cs="Arial"/>
          <w:bCs/>
          <w:lang w:val="ro-RO"/>
        </w:rPr>
        <w:t xml:space="preserve"> </w:t>
      </w:r>
      <w:r>
        <w:rPr>
          <w:rFonts w:ascii="Arial Narrow" w:hAnsi="Arial Narrow" w:cs="Arial"/>
          <w:bCs/>
          <w:lang w:val="ro-RO"/>
        </w:rPr>
        <w:t>î</w:t>
      </w:r>
      <w:r w:rsidRPr="00C8300A">
        <w:rPr>
          <w:rFonts w:ascii="Arial Narrow" w:hAnsi="Arial Narrow" w:cs="Arial"/>
          <w:bCs/>
          <w:lang w:val="ro-RO"/>
        </w:rPr>
        <w:t xml:space="preserve">n luna decembrie 2006. </w:t>
      </w:r>
    </w:p>
    <w:p w:rsidR="005F15B1" w:rsidRPr="00C8300A" w:rsidRDefault="005F15B1" w:rsidP="005F15B1">
      <w:pPr>
        <w:pStyle w:val="DefaultText"/>
        <w:ind w:firstLine="709"/>
        <w:jc w:val="both"/>
        <w:rPr>
          <w:rFonts w:ascii="Arial Narrow" w:hAnsi="Arial Narrow" w:cs="Arial"/>
          <w:bCs/>
          <w:lang w:val="ro-RO"/>
        </w:rPr>
      </w:pPr>
      <w:r>
        <w:rPr>
          <w:rFonts w:ascii="Arial Narrow" w:hAnsi="Arial Narrow" w:cs="Arial"/>
          <w:bCs/>
          <w:lang w:val="ro-RO"/>
        </w:rPr>
        <w:t>Sistem</w:t>
      </w:r>
      <w:r w:rsidRPr="00C8300A">
        <w:rPr>
          <w:rFonts w:ascii="Arial Narrow" w:hAnsi="Arial Narrow" w:cs="Arial"/>
          <w:bCs/>
          <w:lang w:val="ro-RO"/>
        </w:rPr>
        <w:t>ul este compus din urm</w:t>
      </w:r>
      <w:r>
        <w:rPr>
          <w:rFonts w:ascii="Arial Narrow" w:hAnsi="Arial Narrow" w:cs="Arial"/>
          <w:bCs/>
          <w:lang w:val="ro-RO"/>
        </w:rPr>
        <w:t>ă</w:t>
      </w:r>
      <w:r w:rsidRPr="00C8300A">
        <w:rPr>
          <w:rFonts w:ascii="Arial Narrow" w:hAnsi="Arial Narrow" w:cs="Arial"/>
          <w:bCs/>
          <w:lang w:val="ro-RO"/>
        </w:rPr>
        <w:t xml:space="preserve">toarele echipamente principale :                                                                                                                                                                       </w:t>
      </w:r>
    </w:p>
    <w:p w:rsidR="005F15B1" w:rsidRPr="00C8300A" w:rsidRDefault="005F15B1" w:rsidP="005F15B1">
      <w:pPr>
        <w:pStyle w:val="DefaultText"/>
        <w:ind w:firstLine="709"/>
        <w:jc w:val="both"/>
        <w:rPr>
          <w:rFonts w:ascii="Arial Narrow" w:hAnsi="Arial Narrow" w:cs="Arial"/>
          <w:b/>
          <w:bCs/>
          <w:lang w:val="ro-RO"/>
        </w:rPr>
      </w:pPr>
      <w:r w:rsidRPr="00C8300A">
        <w:rPr>
          <w:rFonts w:ascii="Arial Narrow" w:hAnsi="Arial Narrow" w:cs="Arial"/>
          <w:b/>
          <w:bCs/>
          <w:lang w:val="ro-RO"/>
        </w:rPr>
        <w:t xml:space="preserve">                                                                                                                               Tabel 2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7"/>
        <w:gridCol w:w="1160"/>
        <w:gridCol w:w="2835"/>
      </w:tblGrid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                          Denumire echipament, tip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Cantitate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Producator</w:t>
            </w:r>
            <w:proofErr w:type="spellEnd"/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Unitate central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eliberare agent de stingere FM 200 tip K2-02.1/ 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gma XT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Kentec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Electronic/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Acumulator 12 V/7Ah-tipYU-12/7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Unitate </w:t>
            </w:r>
            <w:r>
              <w:rPr>
                <w:rFonts w:ascii="Arial Narrow" w:hAnsi="Arial Narrow" w:cs="Arial"/>
                <w:bCs/>
                <w:lang w:val="ro-RO"/>
              </w:rPr>
              <w:t>detecţie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ultrarapid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HSSD tip HART MINI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Detector de fum optic, seria 65, tip A55000-317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Apollo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Detectors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Buton de semnalizare INT</w:t>
            </w:r>
            <w:r>
              <w:rPr>
                <w:rFonts w:ascii="Arial Narrow" w:hAnsi="Arial Narrow" w:cs="Arial"/>
                <w:bCs/>
                <w:lang w:val="ro-RO"/>
              </w:rPr>
              <w:t>Â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RZIERE stingere tip WR-2072/SR671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KAC 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Buton de semnalizare ANULARE stingere tip WR-9401/SB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KAC 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Capac transparent de </w:t>
            </w:r>
            <w:r>
              <w:rPr>
                <w:rFonts w:ascii="Arial Narrow" w:hAnsi="Arial Narrow" w:cs="Arial"/>
                <w:bCs/>
                <w:lang w:val="ro-RO"/>
              </w:rPr>
              <w:t>protecţie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buton, tip PS-078W/WC-001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KAC 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Soclu montare detectori , tip A45681-200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Apollo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Detectors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ren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electronic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multitonal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, stagiul 1, tip SST-LPR 14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KAC 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Clopot semnalizare incendiu, stagiul 2, tip BELL6-24/MBF-6EV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KAC 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Lamp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stroboscopic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de semnalizare incendiu, stagiul 2, tip STR-LPRR-2/MBF-6EV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KAC 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Cilindru </w:t>
            </w:r>
            <w:smartTag w:uri="urn:schemas-microsoft-com:office:smarttags" w:element="metricconverter">
              <w:smartTagPr>
                <w:attr w:name="ProductID" w:val="142 litri"/>
              </w:smartTagPr>
              <w:r w:rsidRPr="00C8300A">
                <w:rPr>
                  <w:rFonts w:ascii="Arial Narrow" w:hAnsi="Arial Narrow" w:cs="Arial"/>
                  <w:bCs/>
                  <w:lang w:val="ro-RO"/>
                </w:rPr>
                <w:t>142 litri</w:t>
              </w:r>
            </w:smartTag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pt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FM200, montare vertical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, van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GCV50, tip E7763-108-01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Substan</w:t>
            </w:r>
            <w:r>
              <w:rPr>
                <w:rFonts w:ascii="Arial Narrow" w:hAnsi="Arial Narrow" w:cs="Arial"/>
                <w:bCs/>
                <w:lang w:val="ro-RO"/>
              </w:rPr>
              <w:t>ţă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stingere FM200 (kg), tip 17241-015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152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Furtun de pre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bCs/>
                  <w:lang w:val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bCs/>
                <w:lang w:val="ro-RO"/>
              </w:rPr>
              <w:t>, cuplare cilindru cu van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GCV50,tip B6793-761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Adaptor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pt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1/2BSTP la contact monitorizare DEVERSARE, tip C3466-301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Element fixare cilindru </w:t>
            </w:r>
            <w:smartTag w:uri="urn:schemas-microsoft-com:office:smarttags" w:element="metricconverter">
              <w:smartTagPr>
                <w:attr w:name="ProductID" w:val="142 litri"/>
              </w:smartTagPr>
              <w:r w:rsidRPr="00C8300A">
                <w:rPr>
                  <w:rFonts w:ascii="Arial Narrow" w:hAnsi="Arial Narrow" w:cs="Arial"/>
                  <w:bCs/>
                  <w:lang w:val="ro-RO"/>
                </w:rPr>
                <w:t>142 litri</w:t>
              </w:r>
            </w:smartTag>
            <w:r w:rsidRPr="00C8300A">
              <w:rPr>
                <w:rFonts w:ascii="Arial Narrow" w:hAnsi="Arial Narrow" w:cs="Arial"/>
                <w:bCs/>
                <w:lang w:val="ro-RO"/>
              </w:rPr>
              <w:t>, tip C6331-106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Cap electric declan</w:t>
            </w:r>
            <w:r>
              <w:rPr>
                <w:rFonts w:ascii="Arial Narrow" w:hAnsi="Arial Narrow" w:cs="Arial"/>
                <w:bCs/>
                <w:lang w:val="ro-RO"/>
              </w:rPr>
              <w:t>ş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are stingere, ACTUATOR 24V-0,2A, tip B6793-709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Cap ac</w:t>
            </w:r>
            <w:r>
              <w:rPr>
                <w:rFonts w:ascii="Arial Narrow" w:hAnsi="Arial Narrow" w:cs="Arial"/>
                <w:bCs/>
                <w:lang w:val="ro-RO"/>
              </w:rPr>
              <w:t>ţ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ionare manual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stingere, tip B6793-705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Adaptor cilindru Master, tip B6793-760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Furtun de pre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une , </w:t>
            </w:r>
            <w:smartTag w:uri="urn:schemas-microsoft-com:office:smarttags" w:element="metricconverter">
              <w:smartTagPr>
                <w:attr w:name="ProductID" w:val="762 mm"/>
              </w:smartTagPr>
              <w:r w:rsidRPr="00C8300A">
                <w:rPr>
                  <w:rFonts w:ascii="Arial Narrow" w:hAnsi="Arial Narrow" w:cs="Arial"/>
                  <w:bCs/>
                  <w:lang w:val="ro-RO"/>
                </w:rPr>
                <w:t>762 mm</w:t>
              </w:r>
            </w:smartTag>
            <w:r w:rsidRPr="00C8300A">
              <w:rPr>
                <w:rFonts w:ascii="Arial Narrow" w:hAnsi="Arial Narrow" w:cs="Arial"/>
                <w:bCs/>
                <w:lang w:val="ro-RO"/>
              </w:rPr>
              <w:t>, tip B6793-772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Contact supervizor al DEVERS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RII, tip B6793-731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Contact supervizor al pre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unii din cilindru, tip 06-118262-001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Element disper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e FM200,360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grd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, tip C3333-30X-YY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Indicator </w:t>
            </w:r>
            <w:r>
              <w:rPr>
                <w:rFonts w:ascii="Arial Narrow" w:hAnsi="Arial Narrow" w:cs="Arial"/>
                <w:bCs/>
                <w:lang w:val="ro-RO"/>
              </w:rPr>
              <w:t>şi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comenzi la distan</w:t>
            </w:r>
            <w:r>
              <w:rPr>
                <w:rFonts w:ascii="Arial Narrow" w:hAnsi="Arial Narrow" w:cs="Arial"/>
                <w:bCs/>
                <w:lang w:val="ro-RO"/>
              </w:rPr>
              <w:t>ţă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pt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modul stingere tip, E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-300</w:t>
            </w:r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rPr>
                <w:rFonts w:ascii="Arial Narrow" w:hAnsi="Arial Narrow" w:cs="Arial"/>
                <w:bCs/>
                <w:lang w:val="ro-RO"/>
              </w:rPr>
            </w:pP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Kidde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Fire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Protection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>/ Anglia</w:t>
            </w:r>
          </w:p>
        </w:tc>
      </w:tr>
      <w:tr w:rsidR="005F15B1" w:rsidRPr="00C8300A" w:rsidTr="00B4149C">
        <w:tc>
          <w:tcPr>
            <w:tcW w:w="5327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Alte materiale de montaj : </w:t>
            </w:r>
          </w:p>
          <w:p w:rsidR="005F15B1" w:rsidRPr="00C8300A" w:rsidRDefault="005F15B1" w:rsidP="005F15B1">
            <w:pPr>
              <w:pStyle w:val="DefaultText"/>
              <w:numPr>
                <w:ilvl w:val="1"/>
                <w:numId w:val="1"/>
              </w:numPr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tubulatur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disper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e FM200, tip OS-35;</w:t>
            </w:r>
          </w:p>
          <w:p w:rsidR="005F15B1" w:rsidRPr="00C8300A" w:rsidRDefault="005F15B1" w:rsidP="005F15B1">
            <w:pPr>
              <w:pStyle w:val="DefaultText"/>
              <w:numPr>
                <w:ilvl w:val="1"/>
                <w:numId w:val="1"/>
              </w:numPr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tubulatur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absorb</w:t>
            </w:r>
            <w:r>
              <w:rPr>
                <w:rFonts w:ascii="Arial Narrow" w:hAnsi="Arial Narrow" w:cs="Arial"/>
                <w:bCs/>
                <w:lang w:val="ro-RO"/>
              </w:rPr>
              <w:t>ţ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ie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pt</w:t>
            </w:r>
            <w:proofErr w:type="spellEnd"/>
            <w:r w:rsidRPr="00C8300A">
              <w:rPr>
                <w:rFonts w:ascii="Arial Narrow" w:hAnsi="Arial Narrow" w:cs="Arial"/>
                <w:bCs/>
                <w:lang w:val="ro-RO"/>
              </w:rPr>
              <w:t xml:space="preserve"> HSSD;</w:t>
            </w:r>
          </w:p>
          <w:p w:rsidR="005F15B1" w:rsidRPr="00C8300A" w:rsidRDefault="005F15B1" w:rsidP="005F15B1">
            <w:pPr>
              <w:pStyle w:val="DefaultText"/>
              <w:numPr>
                <w:ilvl w:val="1"/>
                <w:numId w:val="1"/>
              </w:numPr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cablu semnal incendiu tip 2x2x0,8+E;</w:t>
            </w:r>
          </w:p>
          <w:p w:rsidR="005F15B1" w:rsidRPr="00C8300A" w:rsidRDefault="005F15B1" w:rsidP="005F15B1">
            <w:pPr>
              <w:pStyle w:val="DefaultText"/>
              <w:numPr>
                <w:ilvl w:val="1"/>
                <w:numId w:val="1"/>
              </w:numPr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cablu alimentare 3x1,5</w:t>
            </w:r>
          </w:p>
          <w:p w:rsidR="005F15B1" w:rsidRPr="00C8300A" w:rsidRDefault="005F15B1" w:rsidP="005F15B1">
            <w:pPr>
              <w:pStyle w:val="DefaultText"/>
              <w:numPr>
                <w:ilvl w:val="1"/>
                <w:numId w:val="1"/>
              </w:numPr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jgheab/tub </w:t>
            </w:r>
            <w:r>
              <w:rPr>
                <w:rFonts w:ascii="Arial Narrow" w:hAnsi="Arial Narrow" w:cs="Arial"/>
                <w:bCs/>
                <w:lang w:val="ro-RO"/>
              </w:rPr>
              <w:t>protecţie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, </w:t>
            </w:r>
            <w:proofErr w:type="spellStart"/>
            <w:r w:rsidRPr="00C8300A">
              <w:rPr>
                <w:rFonts w:ascii="Arial Narrow" w:hAnsi="Arial Narrow" w:cs="Arial"/>
                <w:bCs/>
                <w:lang w:val="ro-RO"/>
              </w:rPr>
              <w:t>etc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rPr>
                <w:rFonts w:ascii="Arial Narrow" w:hAnsi="Arial Narrow" w:cs="Arial"/>
                <w:bCs/>
                <w:lang w:val="ro-RO"/>
              </w:rPr>
            </w:pPr>
          </w:p>
        </w:tc>
      </w:tr>
    </w:tbl>
    <w:p w:rsidR="005F15B1" w:rsidRPr="00C8300A" w:rsidRDefault="005F15B1" w:rsidP="005F15B1">
      <w:pPr>
        <w:pStyle w:val="DefaultText"/>
        <w:jc w:val="both"/>
        <w:rPr>
          <w:rFonts w:ascii="Arial Narrow" w:hAnsi="Arial Narrow" w:cs="Arial"/>
          <w:b/>
          <w:bCs/>
          <w:lang w:val="ro-RO"/>
        </w:rPr>
      </w:pPr>
    </w:p>
    <w:p w:rsidR="005F15B1" w:rsidRDefault="005F15B1" w:rsidP="005F15B1">
      <w:pPr>
        <w:pStyle w:val="DefaultText"/>
        <w:jc w:val="both"/>
        <w:rPr>
          <w:rFonts w:ascii="Arial Narrow" w:hAnsi="Arial Narrow" w:cs="Arial"/>
          <w:b/>
          <w:lang w:val="es-CO"/>
        </w:rPr>
      </w:pPr>
      <w:r w:rsidRPr="00C8300A">
        <w:rPr>
          <w:rFonts w:ascii="Arial Narrow" w:hAnsi="Arial Narrow" w:cs="Arial"/>
          <w:b/>
          <w:bCs/>
          <w:lang w:val="es-CO"/>
        </w:rPr>
        <w:t xml:space="preserve">- </w:t>
      </w:r>
      <w:r>
        <w:rPr>
          <w:rFonts w:ascii="Arial Narrow" w:hAnsi="Arial Narrow" w:cs="Arial"/>
          <w:b/>
          <w:bCs/>
          <w:lang w:val="es-CO"/>
        </w:rPr>
        <w:t>locaţia</w:t>
      </w:r>
      <w:r w:rsidRPr="00C8300A">
        <w:rPr>
          <w:rFonts w:ascii="Arial Narrow" w:hAnsi="Arial Narrow" w:cs="Arial"/>
          <w:b/>
          <w:bCs/>
          <w:lang w:val="es-CO"/>
        </w:rPr>
        <w:t xml:space="preserve">  3 </w:t>
      </w:r>
      <w:r>
        <w:rPr>
          <w:rFonts w:ascii="Arial Narrow" w:hAnsi="Arial Narrow" w:cs="Arial"/>
          <w:b/>
          <w:bCs/>
          <w:lang w:val="es-CO"/>
        </w:rPr>
        <w:t xml:space="preserve">- </w:t>
      </w:r>
      <w:r w:rsidRPr="00697B57">
        <w:rPr>
          <w:rFonts w:ascii="Arial Narrow" w:hAnsi="Arial Narrow" w:cs="Arial"/>
          <w:lang w:val="it-IT"/>
        </w:rPr>
        <w:t>sistemul d</w:t>
      </w:r>
      <w:r>
        <w:rPr>
          <w:rFonts w:ascii="Arial Narrow" w:hAnsi="Arial Narrow" w:cs="Arial"/>
          <w:lang w:val="it-IT"/>
        </w:rPr>
        <w:t>i</w:t>
      </w:r>
      <w:r w:rsidRPr="00697B57">
        <w:rPr>
          <w:rFonts w:ascii="Arial Narrow" w:hAnsi="Arial Narrow" w:cs="Arial"/>
          <w:lang w:val="it-IT"/>
        </w:rPr>
        <w:t>n sediul</w:t>
      </w:r>
      <w:r>
        <w:rPr>
          <w:rFonts w:ascii="Arial Narrow" w:hAnsi="Arial Narrow" w:cs="Arial"/>
          <w:b/>
          <w:lang w:val="it-IT"/>
        </w:rPr>
        <w:t xml:space="preserve"> </w:t>
      </w:r>
      <w:r w:rsidRPr="00C8300A">
        <w:rPr>
          <w:rFonts w:ascii="Arial Narrow" w:hAnsi="Arial Narrow"/>
          <w:lang w:val="ro-RO"/>
        </w:rPr>
        <w:t>Oficiul</w:t>
      </w:r>
      <w:r>
        <w:rPr>
          <w:rFonts w:ascii="Arial Narrow" w:hAnsi="Arial Narrow"/>
          <w:lang w:val="ro-RO"/>
        </w:rPr>
        <w:t>ui</w:t>
      </w:r>
      <w:r w:rsidRPr="00C8300A">
        <w:rPr>
          <w:rFonts w:ascii="Arial Narrow" w:hAnsi="Arial Narrow"/>
          <w:lang w:val="ro-RO"/>
        </w:rPr>
        <w:t xml:space="preserve"> Registrului Comerţului</w:t>
      </w:r>
      <w:r w:rsidRPr="00C8300A">
        <w:rPr>
          <w:rFonts w:ascii="Arial Narrow" w:hAnsi="Arial Narrow" w:cs="Arial"/>
          <w:b/>
          <w:bCs/>
          <w:lang w:val="es-CO"/>
        </w:rPr>
        <w:t xml:space="preserve"> </w:t>
      </w:r>
      <w:r w:rsidRPr="00697B57">
        <w:rPr>
          <w:rFonts w:ascii="Arial Narrow" w:hAnsi="Arial Narrow" w:cs="Arial"/>
          <w:bCs/>
          <w:lang w:val="es-CO"/>
        </w:rPr>
        <w:t>de pe lângă Tribunalul Bucureşti</w:t>
      </w:r>
      <w:r>
        <w:rPr>
          <w:rFonts w:ascii="Arial Narrow" w:hAnsi="Arial Narrow" w:cs="Arial"/>
          <w:b/>
          <w:bCs/>
          <w:lang w:val="es-CO"/>
        </w:rPr>
        <w:t xml:space="preserve"> </w:t>
      </w:r>
      <w:r w:rsidRPr="00C8300A">
        <w:rPr>
          <w:rFonts w:ascii="Arial Narrow" w:hAnsi="Arial Narrow" w:cs="Arial"/>
          <w:lang w:val="es-CO"/>
        </w:rPr>
        <w:t>str. Intrarea Sectorului nr. 1 sector 3</w:t>
      </w:r>
      <w:r w:rsidRPr="00C8300A">
        <w:rPr>
          <w:rFonts w:ascii="Arial Narrow" w:hAnsi="Arial Narrow" w:cs="Arial"/>
          <w:b/>
          <w:bCs/>
          <w:lang w:val="es-CO"/>
        </w:rPr>
        <w:t xml:space="preserve">: </w:t>
      </w:r>
      <w:r w:rsidRPr="00697B57">
        <w:rPr>
          <w:rFonts w:ascii="Arial Narrow" w:hAnsi="Arial Narrow" w:cs="Arial"/>
          <w:b/>
          <w:lang w:val="es-CO"/>
        </w:rPr>
        <w:t>arhivă subsol – 9 spaţii protejate</w:t>
      </w:r>
    </w:p>
    <w:p w:rsidR="005F15B1" w:rsidRPr="00C8300A" w:rsidRDefault="005F15B1" w:rsidP="005F15B1">
      <w:pPr>
        <w:pStyle w:val="DefaultText"/>
        <w:jc w:val="both"/>
        <w:rPr>
          <w:rFonts w:ascii="Arial Narrow" w:hAnsi="Arial Narrow" w:cs="Arial"/>
          <w:b/>
          <w:bCs/>
          <w:lang w:val="es-CO"/>
        </w:rPr>
      </w:pPr>
      <w:bookmarkStart w:id="0" w:name="_GoBack"/>
      <w:bookmarkEnd w:id="0"/>
    </w:p>
    <w:p w:rsidR="005F15B1" w:rsidRPr="00C8300A" w:rsidRDefault="005F15B1" w:rsidP="005F15B1">
      <w:pPr>
        <w:pStyle w:val="DefaultText"/>
        <w:jc w:val="right"/>
        <w:rPr>
          <w:rFonts w:ascii="Arial Narrow" w:hAnsi="Arial Narrow" w:cs="Arial"/>
          <w:b/>
          <w:bCs/>
          <w:lang w:val="es-CO"/>
        </w:rPr>
      </w:pPr>
      <w:r w:rsidRPr="00C8300A">
        <w:rPr>
          <w:rFonts w:ascii="Arial Narrow" w:hAnsi="Arial Narrow" w:cs="Arial"/>
          <w:b/>
          <w:bCs/>
          <w:lang w:val="es-CO"/>
        </w:rPr>
        <w:lastRenderedPageBreak/>
        <w:t>Tabel 3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3"/>
        <w:gridCol w:w="3995"/>
        <w:gridCol w:w="2034"/>
        <w:gridCol w:w="1117"/>
        <w:gridCol w:w="932"/>
      </w:tblGrid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Sub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 stingere incendii cu HFC227EA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Modul de eliberare agent stingere FM200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K3500/K2.01/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gma XT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Acumulatori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12V/7A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Detectori de temperatur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cu prag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gradient S60/S65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A55000-200(122)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Detector de fum optic S60/S65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A55000-300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Buton de semnalizare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î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nt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â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rziere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WR-2072/SR681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Buton semnalizare anulare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WR-9401/SB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Capac transparent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protecţie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butoane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PS-078W/WC-001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Soclu monitor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A45681-200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188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rena electronic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multiton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SST-LPR14/BANSHE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Clopot semnalizare incendiu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BEEL6-24/MBF-6EV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Lamp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stoboscopic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semnalizare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STRLPRR-2MBF-6EV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Indicator de comenzi la distant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modul stingere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REP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-10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Componente mecanice sub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stingere incendii „ARHIV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A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A”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Cilindru 81L FM200 cu montare vertical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ă 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E7763-106-05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Substan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stingere FM200 (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î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n kg)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1741-015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Furtun de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, legare butelie la conducta 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B6793-761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pt. ½ BSTP la contact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C3466-301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de fixare cilindru 51/81 litri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C6331-105-02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 24V/2A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Cap ac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ionare manual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cilindru master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Pilot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hose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762mm furtun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desc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rii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B9793-731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unii din cilindru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06-118262-001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disper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 FM200 360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grd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C3333-312-xx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Componente mecanice sub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stingere incendii „ARHIVA B”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Cilindru 51L FM200 cu montare vertical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GCV40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E7763-106-05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Substan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stingere FM200 (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î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n kg)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1741-015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Furtun de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, legare butelie la conducta GCV40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B6793-761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pt. ½ BSTP la contact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C3466-301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de fixare cilindru 51/81 litri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C6331-105-02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 24V/2A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Cap ac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ionare manual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lastRenderedPageBreak/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cilindru master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Pilot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hose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762mm furtun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desc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rii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B9793-731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unii din cilindru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06-118262-001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disper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 FM200 360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grd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C3333-312-xx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Componente mecanice sub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stingere incendii „ARHIVA C”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Cilindru 142L FM200 cu montare vertical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ă 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E7763-106-05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Substan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 stingere FM200 (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î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n kg)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1741-015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146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Furtun de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, legare butelie la conducta 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B6793-761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pt. ½ BSTP la contact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C3466-301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Element de fixare cilindru </w:t>
            </w:r>
            <w:smartTag w:uri="urn:schemas-microsoft-com:office:smarttags" w:element="metricconverter">
              <w:smartTagPr>
                <w:attr w:name="ProductID" w:val="142 litri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142 litri</w:t>
              </w:r>
            </w:smartTag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C6331-105-02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 24V/2A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Cap ac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ionare manual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cilindru master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Pilot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hose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762mm furtun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desc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rii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B9793-731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unii din cilindru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06-118262-001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disper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 FM200 360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grd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C3333-312-xx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Componente mecanice sub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stingere incendii „ARHIVA D”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Cilindru 142L FM200 cu montare vertical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E7763-106-05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Substan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stingere FM200 (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î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n kg)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1741-015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282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Furtun de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, legare butelie la conducta 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B6793-761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pt. ½ BSTP la contact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C3466-301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Element de fixare cilindru </w:t>
            </w:r>
            <w:smartTag w:uri="urn:schemas-microsoft-com:office:smarttags" w:element="metricconverter">
              <w:smartTagPr>
                <w:attr w:name="ProductID" w:val="142 litri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142 litri</w:t>
              </w:r>
            </w:smartTag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C6331-105-02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 24V/2A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Cap ac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ionare manual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cilindru master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Pilot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hose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762mm furtun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desc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rii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B9793-731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unii din cilindru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06-118262-001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disper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 FM200 360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grd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C3333-312-xx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Componente mecanice sub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stingere incendii „ARHIVA E”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Cilindru 368L FM200 cu montare vertical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GCV80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E7763-106-05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Substan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stingere FM200 (in kg)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1741-015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620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Furtun de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, legare butelie la conducta GCV80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B6793-761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pt. ½ BSTP la contact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C3466-301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lastRenderedPageBreak/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Element de fixare cilindru </w:t>
            </w:r>
            <w:smartTag w:uri="urn:schemas-microsoft-com:office:smarttags" w:element="metricconverter">
              <w:smartTagPr>
                <w:attr w:name="ProductID" w:val="368 litri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368 litri</w:t>
              </w:r>
            </w:smartTag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C6331-105-02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 24V/2A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B6793-709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Cap ac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ionare manual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B6793-705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cilindru master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B6793-770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Pilot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hose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762mm furtun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B6793-772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desc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rii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B9793-731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unii din cilindru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06-118262-001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disper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 FM200 360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grd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C3333-312-xx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Componente mecanice sub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stingere incendii „ARHIVA F”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Cilindru 243L FM200 cu montare vertical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GCV80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E7763-106-05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Substan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 stingere FM200 (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î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n kg)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1741-015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404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Furtun de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, legare butelie la conducta GCV80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B6793-761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pt. ½ BSTP la contact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C3466-301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Element de fixare cilindru </w:t>
            </w:r>
            <w:smartTag w:uri="urn:schemas-microsoft-com:office:smarttags" w:element="metricconverter">
              <w:smartTagPr>
                <w:attr w:name="ProductID" w:val="243 litri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243 litri</w:t>
              </w:r>
            </w:smartTag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C6331-105-02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 24V/2A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B6793-709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Cap ac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ionare manual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B6793-705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cilindru master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B6793-770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Pilot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hose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762mm furtun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B6793-772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desc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rii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B9793-731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unii din cilindru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06-118262-001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disper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 FM200 360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grd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C3333-312-xx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Componente mecanice sub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stingere incendii „ARHIVA G”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Cilindru 142L FM200 cu montare vertical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E7763-106-05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Substan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 stingere FM200 (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î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n kg)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1741-015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294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Furtun de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, legare butelie la conducta 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B6793-761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pt. ½ BSTP la contact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C3466-301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Element de fixare cilindru </w:t>
            </w:r>
            <w:smartTag w:uri="urn:schemas-microsoft-com:office:smarttags" w:element="metricconverter">
              <w:smartTagPr>
                <w:attr w:name="ProductID" w:val="142 litri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142 litri</w:t>
              </w:r>
            </w:smartTag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C6331-105-02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 24V/2A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B6793-709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Cap ac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ionare manual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B6793-705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cilindru master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B6793-770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Pilot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hose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762mm furtun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B6793-772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desc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rii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B9793-731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unii din cilindru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06-118262-001</w:t>
            </w:r>
          </w:p>
        </w:tc>
        <w:tc>
          <w:tcPr>
            <w:tcW w:w="1117" w:type="dxa"/>
            <w:shd w:val="clear" w:color="auto" w:fill="auto"/>
          </w:tcPr>
          <w:p w:rsidR="005F15B1" w:rsidRPr="00C8300A" w:rsidRDefault="005F15B1" w:rsidP="00B414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disper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 FM200 360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grd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C3333-312-xx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Componente mecanice sub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stingere incendii „ARHIVA H”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Cilindru 243L FM200 cu montare vertical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GCV80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E7763-106-05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lastRenderedPageBreak/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Substan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 stingere FM200 (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î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n kg)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1741-015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242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Furtun de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, legare butelie la conducta GCV80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B6793-761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pt. ½ BSTP la contact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C3466-301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Element de fixare cilindru </w:t>
            </w:r>
            <w:smartTag w:uri="urn:schemas-microsoft-com:office:smarttags" w:element="metricconverter">
              <w:smartTagPr>
                <w:attr w:name="ProductID" w:val="243 litri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243 litri</w:t>
              </w:r>
            </w:smartTag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C6331-105-02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 24V/2A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Cap ac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ionare manual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cilindru master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Pilot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hose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762mm furtun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desc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rii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B9793-731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unii din cilindru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06-118262-001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disper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 FM200 360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grd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C3333-312-xx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9331" w:type="dxa"/>
            <w:gridSpan w:val="5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Componente mecanice sub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sistem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de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detecţie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, alarmare 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b/>
                <w:color w:val="000000"/>
                <w:sz w:val="24"/>
                <w:szCs w:val="24"/>
                <w:lang w:eastAsia="ro-RO"/>
              </w:rPr>
              <w:t xml:space="preserve"> stingere incendii „ARHIVA I”</w:t>
            </w: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Nr.crt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Descriere echipament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Tip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Cilindru 142L FM200 cu montare vertical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E7763-106-05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Substan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 stingere FM200 (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î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n kg)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1741-015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164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Furtun de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2”</w:t>
              </w:r>
            </w:smartTag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, legare butelie la conducta GCV50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B6793-761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pt. ½ BSTP la contact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C3466-301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Element de fixare cilindru </w:t>
            </w:r>
            <w:smartTag w:uri="urn:schemas-microsoft-com:office:smarttags" w:element="metricconverter">
              <w:smartTagPr>
                <w:attr w:name="ProductID" w:val="142 litri"/>
              </w:smartTagPr>
              <w:r w:rsidRPr="00C8300A">
                <w:rPr>
                  <w:rFonts w:ascii="Arial Narrow" w:hAnsi="Arial Narrow" w:cs="Arial"/>
                  <w:color w:val="000000"/>
                  <w:sz w:val="24"/>
                  <w:szCs w:val="24"/>
                  <w:lang w:eastAsia="ro-RO"/>
                </w:rPr>
                <w:t>142 litri</w:t>
              </w:r>
            </w:smartTag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C6331-105-02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 24V/2A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Cap ac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ţ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ionare manual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deversare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B6793-705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Adaptor cilindru master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Pilot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hose</w:t>
            </w:r>
            <w:proofErr w:type="spellEnd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762mm furtun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une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B6793-772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desc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rc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rii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B9793-731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Contact supervizor a pre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unii din cilindru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06-118262-001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5F15B1" w:rsidRPr="00C8300A" w:rsidTr="00B4149C">
        <w:trPr>
          <w:trHeight w:val="300"/>
          <w:tblCellSpacing w:w="0" w:type="dxa"/>
        </w:trPr>
        <w:tc>
          <w:tcPr>
            <w:tcW w:w="1253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Element disper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e FM200 360 </w:t>
            </w:r>
            <w:proofErr w:type="spellStart"/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grd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C3333-312-xx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932" w:type="dxa"/>
          </w:tcPr>
          <w:p w:rsidR="005F15B1" w:rsidRPr="00C8300A" w:rsidRDefault="005F15B1" w:rsidP="00B4149C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5F15B1" w:rsidRPr="00C8300A" w:rsidRDefault="005F15B1" w:rsidP="005F15B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5F15B1" w:rsidRPr="00C8300A" w:rsidRDefault="005F15B1" w:rsidP="005F15B1">
      <w:pPr>
        <w:pStyle w:val="Corptext"/>
        <w:spacing w:after="0"/>
        <w:ind w:left="281" w:hanging="281"/>
        <w:jc w:val="both"/>
        <w:rPr>
          <w:rFonts w:ascii="Arial Narrow" w:hAnsi="Arial Narrow"/>
          <w:b/>
          <w:sz w:val="24"/>
          <w:szCs w:val="24"/>
          <w:lang w:val="ro-RO"/>
        </w:rPr>
      </w:pPr>
      <w:r w:rsidRPr="00C8300A">
        <w:rPr>
          <w:rFonts w:ascii="Arial Narrow" w:hAnsi="Arial Narrow"/>
          <w:b/>
          <w:sz w:val="24"/>
          <w:szCs w:val="24"/>
          <w:lang w:val="ro-RO"/>
        </w:rPr>
        <w:t xml:space="preserve">Cerinţe minime obligatorii </w:t>
      </w:r>
    </w:p>
    <w:p w:rsidR="005F15B1" w:rsidRPr="00C8300A" w:rsidRDefault="005F15B1" w:rsidP="005F15B1">
      <w:pPr>
        <w:pStyle w:val="DefaultText"/>
        <w:tabs>
          <w:tab w:val="left" w:pos="426"/>
        </w:tabs>
        <w:jc w:val="both"/>
        <w:rPr>
          <w:rFonts w:ascii="Arial Narrow" w:hAnsi="Arial Narrow" w:cs="Arial"/>
          <w:b/>
          <w:bCs/>
          <w:lang w:val="ro-RO"/>
        </w:rPr>
      </w:pPr>
      <w:r w:rsidRPr="00C8300A">
        <w:rPr>
          <w:rFonts w:ascii="Arial Narrow" w:hAnsi="Arial Narrow" w:cs="Arial"/>
          <w:b/>
          <w:bCs/>
          <w:lang w:val="ro-RO"/>
        </w:rPr>
        <w:t>1.</w:t>
      </w:r>
      <w:r w:rsidRPr="00C8300A">
        <w:rPr>
          <w:rFonts w:ascii="Arial Narrow" w:hAnsi="Arial Narrow" w:cs="Arial"/>
          <w:b/>
          <w:bCs/>
          <w:lang w:val="ro-RO"/>
        </w:rPr>
        <w:tab/>
        <w:t>Cerinţe privind prestarea serviciilor</w:t>
      </w:r>
    </w:p>
    <w:p w:rsidR="005F15B1" w:rsidRPr="00C8300A" w:rsidRDefault="005F15B1" w:rsidP="005F15B1">
      <w:pPr>
        <w:pStyle w:val="WW-Primindentpentrucorptext"/>
        <w:numPr>
          <w:ilvl w:val="0"/>
          <w:numId w:val="4"/>
        </w:numPr>
        <w:tabs>
          <w:tab w:val="clear" w:pos="1800"/>
          <w:tab w:val="num" w:pos="426"/>
          <w:tab w:val="center" w:pos="24935"/>
          <w:tab w:val="right" w:pos="29895"/>
        </w:tabs>
        <w:spacing w:before="113"/>
        <w:ind w:left="426" w:right="0" w:hanging="426"/>
        <w:rPr>
          <w:rFonts w:ascii="Arial Narrow" w:hAnsi="Arial Narrow"/>
        </w:rPr>
      </w:pPr>
      <w:r w:rsidRPr="00C8300A">
        <w:rPr>
          <w:rFonts w:ascii="Arial Narrow" w:hAnsi="Arial Narrow" w:cs="Arial"/>
        </w:rPr>
        <w:t>Serviciile de între</w:t>
      </w:r>
      <w:r>
        <w:rPr>
          <w:rFonts w:ascii="Arial Narrow" w:hAnsi="Arial Narrow" w:cs="Arial"/>
        </w:rPr>
        <w:t>ţ</w:t>
      </w:r>
      <w:r w:rsidRPr="00C8300A">
        <w:rPr>
          <w:rFonts w:ascii="Arial Narrow" w:hAnsi="Arial Narrow" w:cs="Arial"/>
        </w:rPr>
        <w:t xml:space="preserve">inere </w:t>
      </w:r>
      <w:r>
        <w:rPr>
          <w:rFonts w:ascii="Arial Narrow" w:hAnsi="Arial Narrow" w:cs="Arial"/>
        </w:rPr>
        <w:t>şi</w:t>
      </w:r>
      <w:r w:rsidRPr="00C8300A">
        <w:rPr>
          <w:rFonts w:ascii="Arial Narrow" w:hAnsi="Arial Narrow" w:cs="Arial"/>
        </w:rPr>
        <w:t xml:space="preserve"> repara</w:t>
      </w:r>
      <w:r>
        <w:rPr>
          <w:rFonts w:ascii="Arial Narrow" w:hAnsi="Arial Narrow" w:cs="Arial"/>
        </w:rPr>
        <w:t>ţ</w:t>
      </w:r>
      <w:r w:rsidRPr="00C8300A">
        <w:rPr>
          <w:rFonts w:ascii="Arial Narrow" w:hAnsi="Arial Narrow" w:cs="Arial"/>
        </w:rPr>
        <w:t xml:space="preserve">ii post-garanţie la </w:t>
      </w:r>
      <w:r>
        <w:rPr>
          <w:rFonts w:ascii="Arial Narrow" w:hAnsi="Arial Narrow" w:cs="Arial"/>
          <w:bCs/>
        </w:rPr>
        <w:t>sistemul automat de detecţie</w:t>
      </w:r>
      <w:r w:rsidRPr="00C8300A">
        <w:rPr>
          <w:rFonts w:ascii="Arial Narrow" w:hAnsi="Arial Narrow" w:cs="Arial"/>
          <w:bCs/>
        </w:rPr>
        <w:t xml:space="preserve">, alarmare </w:t>
      </w:r>
      <w:r>
        <w:rPr>
          <w:rFonts w:ascii="Arial Narrow" w:hAnsi="Arial Narrow" w:cs="Arial"/>
          <w:bCs/>
        </w:rPr>
        <w:t>şi</w:t>
      </w:r>
      <w:r w:rsidRPr="00C8300A">
        <w:rPr>
          <w:rFonts w:ascii="Arial Narrow" w:hAnsi="Arial Narrow" w:cs="Arial"/>
          <w:bCs/>
        </w:rPr>
        <w:t xml:space="preserve"> stingere incendiu cu gaz NOVEC 1230 </w:t>
      </w:r>
      <w:r>
        <w:rPr>
          <w:rFonts w:ascii="Arial Narrow" w:hAnsi="Arial Narrow" w:cs="Arial"/>
          <w:bCs/>
        </w:rPr>
        <w:t>şi</w:t>
      </w:r>
      <w:r w:rsidRPr="00C8300A">
        <w:rPr>
          <w:rFonts w:ascii="Arial Narrow" w:hAnsi="Arial Narrow" w:cs="Arial"/>
          <w:bCs/>
        </w:rPr>
        <w:t xml:space="preserve"> respectiv FM 200</w:t>
      </w:r>
      <w:r w:rsidRPr="00C8300A">
        <w:rPr>
          <w:rFonts w:ascii="Arial Narrow" w:hAnsi="Arial Narrow" w:cs="Arial"/>
        </w:rPr>
        <w:t xml:space="preserve"> vor fi prestate la trei loca</w:t>
      </w:r>
      <w:r>
        <w:rPr>
          <w:rFonts w:ascii="Arial Narrow" w:hAnsi="Arial Narrow" w:cs="Arial"/>
        </w:rPr>
        <w:t>ţ</w:t>
      </w:r>
      <w:r w:rsidRPr="00C8300A">
        <w:rPr>
          <w:rFonts w:ascii="Arial Narrow" w:hAnsi="Arial Narrow" w:cs="Arial"/>
        </w:rPr>
        <w:t>ii, astfel:</w:t>
      </w:r>
    </w:p>
    <w:p w:rsidR="005F15B1" w:rsidRPr="00C8300A" w:rsidRDefault="005F15B1" w:rsidP="005F15B1">
      <w:pPr>
        <w:pStyle w:val="WW-Primindentpentrucorptext"/>
        <w:tabs>
          <w:tab w:val="center" w:pos="24935"/>
          <w:tab w:val="right" w:pos="29895"/>
        </w:tabs>
        <w:spacing w:before="113"/>
        <w:ind w:left="426" w:right="0" w:firstLine="0"/>
        <w:rPr>
          <w:rFonts w:ascii="Arial Narrow" w:hAnsi="Arial Narrow"/>
        </w:rPr>
      </w:pPr>
      <w:r w:rsidRPr="00697B57">
        <w:rPr>
          <w:rFonts w:ascii="Arial Narrow" w:hAnsi="Arial Narrow" w:cs="Arial"/>
          <w:b/>
        </w:rPr>
        <w:t>locaţia 1</w:t>
      </w:r>
      <w:r w:rsidRPr="00C8300A">
        <w:rPr>
          <w:rFonts w:ascii="Arial Narrow" w:hAnsi="Arial Narrow" w:cs="Arial"/>
        </w:rPr>
        <w:t xml:space="preserve"> - sediul </w:t>
      </w:r>
      <w:r w:rsidRPr="00C8300A">
        <w:rPr>
          <w:rFonts w:ascii="Arial Narrow" w:hAnsi="Arial Narrow"/>
        </w:rPr>
        <w:t>Oficiului Naţional al Registrului Comerţului din municipiul Bucure</w:t>
      </w:r>
      <w:r>
        <w:rPr>
          <w:rFonts w:ascii="Arial Narrow" w:hAnsi="Arial Narrow"/>
        </w:rPr>
        <w:t>ş</w:t>
      </w:r>
      <w:r w:rsidRPr="00C8300A">
        <w:rPr>
          <w:rFonts w:ascii="Arial Narrow" w:hAnsi="Arial Narrow"/>
        </w:rPr>
        <w:t xml:space="preserve">ti, sector 3, </w:t>
      </w:r>
      <w:proofErr w:type="spellStart"/>
      <w:r w:rsidRPr="00C8300A">
        <w:rPr>
          <w:rFonts w:ascii="Arial Narrow" w:hAnsi="Arial Narrow"/>
        </w:rPr>
        <w:t>bdul</w:t>
      </w:r>
      <w:proofErr w:type="spellEnd"/>
      <w:r w:rsidRPr="00C8300A">
        <w:rPr>
          <w:rFonts w:ascii="Arial Narrow" w:hAnsi="Arial Narrow"/>
        </w:rPr>
        <w:t xml:space="preserve"> Unirii nr. 74, bl J3b, tronson II+III / </w:t>
      </w:r>
      <w:r w:rsidRPr="00697B57">
        <w:rPr>
          <w:rFonts w:ascii="Arial Narrow" w:hAnsi="Arial Narrow"/>
          <w:b/>
        </w:rPr>
        <w:t>parter</w:t>
      </w:r>
      <w:r w:rsidRPr="00C8300A">
        <w:rPr>
          <w:rFonts w:ascii="Arial Narrow" w:hAnsi="Arial Narrow"/>
        </w:rPr>
        <w:t xml:space="preserve">  - gaz NOVEC 1230;</w:t>
      </w:r>
    </w:p>
    <w:p w:rsidR="005F15B1" w:rsidRPr="00C8300A" w:rsidRDefault="005F15B1" w:rsidP="005F15B1">
      <w:pPr>
        <w:pStyle w:val="WW-Primindentpentrucorptext"/>
        <w:tabs>
          <w:tab w:val="center" w:pos="24935"/>
          <w:tab w:val="right" w:pos="29895"/>
        </w:tabs>
        <w:spacing w:before="113"/>
        <w:ind w:left="426" w:right="0" w:firstLine="0"/>
        <w:rPr>
          <w:rFonts w:ascii="Arial Narrow" w:hAnsi="Arial Narrow"/>
        </w:rPr>
      </w:pPr>
      <w:r w:rsidRPr="00697B57">
        <w:rPr>
          <w:rFonts w:ascii="Arial Narrow" w:hAnsi="Arial Narrow" w:cs="Arial"/>
          <w:b/>
        </w:rPr>
        <w:t xml:space="preserve">locaţia 2 </w:t>
      </w:r>
      <w:r w:rsidRPr="00C8300A">
        <w:rPr>
          <w:rFonts w:ascii="Arial Narrow" w:hAnsi="Arial Narrow" w:cs="Arial"/>
        </w:rPr>
        <w:t xml:space="preserve">- sediul </w:t>
      </w:r>
      <w:r w:rsidRPr="00C8300A">
        <w:rPr>
          <w:rFonts w:ascii="Arial Narrow" w:hAnsi="Arial Narrow"/>
        </w:rPr>
        <w:t xml:space="preserve">Oficiului Naţional al Registrului Comerţului din municipiul </w:t>
      </w:r>
      <w:r>
        <w:rPr>
          <w:rFonts w:ascii="Arial Narrow" w:hAnsi="Arial Narrow"/>
        </w:rPr>
        <w:t>Bucureşti</w:t>
      </w:r>
      <w:r w:rsidRPr="00C8300A">
        <w:rPr>
          <w:rFonts w:ascii="Arial Narrow" w:hAnsi="Arial Narrow"/>
        </w:rPr>
        <w:t xml:space="preserve">, sector 3, </w:t>
      </w:r>
      <w:proofErr w:type="spellStart"/>
      <w:r w:rsidRPr="00C8300A">
        <w:rPr>
          <w:rFonts w:ascii="Arial Narrow" w:hAnsi="Arial Narrow"/>
        </w:rPr>
        <w:t>bdul</w:t>
      </w:r>
      <w:proofErr w:type="spellEnd"/>
      <w:r w:rsidRPr="00C8300A">
        <w:rPr>
          <w:rFonts w:ascii="Arial Narrow" w:hAnsi="Arial Narrow"/>
        </w:rPr>
        <w:t xml:space="preserve"> Unirii nr. 74, bl J3b, tronson II+III / </w:t>
      </w:r>
      <w:r w:rsidRPr="00697B57">
        <w:rPr>
          <w:rFonts w:ascii="Arial Narrow" w:hAnsi="Arial Narrow"/>
          <w:b/>
        </w:rPr>
        <w:t>etaj 1</w:t>
      </w:r>
      <w:r w:rsidRPr="00C8300A">
        <w:rPr>
          <w:rFonts w:ascii="Arial Narrow" w:hAnsi="Arial Narrow"/>
        </w:rPr>
        <w:t xml:space="preserve">  - gaz FM 200</w:t>
      </w:r>
    </w:p>
    <w:p w:rsidR="005F15B1" w:rsidRPr="00C8300A" w:rsidRDefault="005F15B1" w:rsidP="005F15B1">
      <w:pPr>
        <w:pStyle w:val="WW-Primindentpentrucorptext"/>
        <w:tabs>
          <w:tab w:val="center" w:pos="24935"/>
          <w:tab w:val="right" w:pos="29895"/>
        </w:tabs>
        <w:spacing w:before="113"/>
        <w:ind w:left="426" w:right="0" w:firstLine="0"/>
        <w:rPr>
          <w:rFonts w:ascii="Arial Narrow" w:hAnsi="Arial Narrow"/>
        </w:rPr>
      </w:pPr>
      <w:r w:rsidRPr="00697B57">
        <w:rPr>
          <w:rFonts w:ascii="Arial Narrow" w:hAnsi="Arial Narrow"/>
          <w:b/>
        </w:rPr>
        <w:t>locaţia 3</w:t>
      </w:r>
      <w:r w:rsidRPr="00C8300A">
        <w:rPr>
          <w:rFonts w:ascii="Arial Narrow" w:hAnsi="Arial Narrow"/>
        </w:rPr>
        <w:t xml:space="preserve"> –sediul Oficiul</w:t>
      </w:r>
      <w:r>
        <w:rPr>
          <w:rFonts w:ascii="Arial Narrow" w:hAnsi="Arial Narrow"/>
        </w:rPr>
        <w:t>ui</w:t>
      </w:r>
      <w:r w:rsidRPr="00C8300A">
        <w:rPr>
          <w:rFonts w:ascii="Arial Narrow" w:hAnsi="Arial Narrow"/>
        </w:rPr>
        <w:t xml:space="preserve"> Registrului Comerţului</w:t>
      </w:r>
      <w:r w:rsidRPr="00C8300A">
        <w:rPr>
          <w:rFonts w:ascii="Arial Narrow" w:hAnsi="Arial Narrow" w:cs="Arial"/>
          <w:b/>
          <w:bCs/>
          <w:lang w:val="es-CO"/>
        </w:rPr>
        <w:t xml:space="preserve"> </w:t>
      </w:r>
      <w:r w:rsidRPr="00697B57">
        <w:rPr>
          <w:rFonts w:ascii="Arial Narrow" w:hAnsi="Arial Narrow" w:cs="Arial"/>
          <w:bCs/>
          <w:lang w:val="es-CO"/>
        </w:rPr>
        <w:t>de pe lângă Tribunalul Bucureşti</w:t>
      </w:r>
      <w:r w:rsidRPr="00C8300A">
        <w:rPr>
          <w:rFonts w:ascii="Arial Narrow" w:hAnsi="Arial Narrow"/>
        </w:rPr>
        <w:t xml:space="preserve">, str. Intrarea Sectorului , nr. 1, sector 3 </w:t>
      </w:r>
      <w:r>
        <w:rPr>
          <w:rFonts w:ascii="Arial Narrow" w:hAnsi="Arial Narrow"/>
        </w:rPr>
        <w:t>Bucureşti</w:t>
      </w:r>
      <w:r w:rsidRPr="00C8300A">
        <w:rPr>
          <w:rFonts w:ascii="Arial Narrow" w:hAnsi="Arial Narrow"/>
        </w:rPr>
        <w:t xml:space="preserve"> </w:t>
      </w:r>
      <w:r w:rsidRPr="00697B57">
        <w:rPr>
          <w:rFonts w:ascii="Arial Narrow" w:hAnsi="Arial Narrow"/>
          <w:b/>
        </w:rPr>
        <w:t>/ subsol 9 spaţii</w:t>
      </w:r>
      <w:r>
        <w:rPr>
          <w:rFonts w:ascii="Arial Narrow" w:hAnsi="Arial Narrow"/>
        </w:rPr>
        <w:t xml:space="preserve"> - gaz FM 200 </w:t>
      </w:r>
    </w:p>
    <w:p w:rsidR="005F15B1" w:rsidRPr="00C8300A" w:rsidRDefault="005F15B1" w:rsidP="005F15B1">
      <w:pPr>
        <w:pStyle w:val="Corptext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        </w:t>
      </w:r>
      <w:r w:rsidRPr="00C8300A">
        <w:rPr>
          <w:rFonts w:ascii="Arial Narrow" w:hAnsi="Arial Narrow"/>
          <w:sz w:val="24"/>
          <w:szCs w:val="24"/>
          <w:lang w:val="ro-RO"/>
        </w:rPr>
        <w:t xml:space="preserve">Pentru </w:t>
      </w:r>
      <w:r>
        <w:rPr>
          <w:rFonts w:ascii="Arial Narrow" w:hAnsi="Arial Narrow"/>
          <w:sz w:val="24"/>
          <w:szCs w:val="24"/>
          <w:lang w:val="ro-RO"/>
        </w:rPr>
        <w:t>sistem</w:t>
      </w:r>
      <w:r w:rsidRPr="00C8300A">
        <w:rPr>
          <w:rFonts w:ascii="Arial Narrow" w:hAnsi="Arial Narrow"/>
          <w:sz w:val="24"/>
          <w:szCs w:val="24"/>
          <w:lang w:val="ro-RO"/>
        </w:rPr>
        <w:t>ele de la cele 3 loca</w:t>
      </w:r>
      <w:r>
        <w:rPr>
          <w:rFonts w:ascii="Arial Narrow" w:hAnsi="Arial Narrow"/>
          <w:sz w:val="24"/>
          <w:szCs w:val="24"/>
          <w:lang w:val="ro-RO"/>
        </w:rPr>
        <w:t>ţ</w:t>
      </w:r>
      <w:r w:rsidRPr="00C8300A">
        <w:rPr>
          <w:rFonts w:ascii="Arial Narrow" w:hAnsi="Arial Narrow"/>
          <w:sz w:val="24"/>
          <w:szCs w:val="24"/>
          <w:lang w:val="ro-RO"/>
        </w:rPr>
        <w:t>ii, ofertantul trebuie s</w:t>
      </w:r>
      <w:r>
        <w:rPr>
          <w:rFonts w:ascii="Arial Narrow" w:hAnsi="Arial Narrow"/>
          <w:sz w:val="24"/>
          <w:szCs w:val="24"/>
          <w:lang w:val="ro-RO"/>
        </w:rPr>
        <w:t>ă</w:t>
      </w:r>
      <w:r w:rsidRPr="00C8300A">
        <w:rPr>
          <w:rFonts w:ascii="Arial Narrow" w:hAnsi="Arial Narrow"/>
          <w:sz w:val="24"/>
          <w:szCs w:val="24"/>
          <w:lang w:val="ro-RO"/>
        </w:rPr>
        <w:t xml:space="preserve"> efectueze urm</w:t>
      </w:r>
      <w:r>
        <w:rPr>
          <w:rFonts w:ascii="Arial Narrow" w:hAnsi="Arial Narrow"/>
          <w:sz w:val="24"/>
          <w:szCs w:val="24"/>
          <w:lang w:val="ro-RO"/>
        </w:rPr>
        <w:t>ătoarele</w:t>
      </w:r>
      <w:r w:rsidRPr="00C8300A">
        <w:rPr>
          <w:rFonts w:ascii="Arial Narrow" w:hAnsi="Arial Narrow"/>
          <w:sz w:val="24"/>
          <w:szCs w:val="24"/>
          <w:lang w:val="ro-RO"/>
        </w:rPr>
        <w:t>:</w:t>
      </w:r>
    </w:p>
    <w:p w:rsidR="005F15B1" w:rsidRPr="00C8300A" w:rsidRDefault="005F15B1" w:rsidP="005F15B1">
      <w:pPr>
        <w:pStyle w:val="WW-Primindentpentrucorptext"/>
        <w:tabs>
          <w:tab w:val="left" w:pos="426"/>
          <w:tab w:val="center" w:pos="24935"/>
          <w:tab w:val="right" w:pos="29895"/>
        </w:tabs>
        <w:spacing w:before="113"/>
        <w:ind w:right="0" w:firstLine="0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C8300A">
        <w:rPr>
          <w:rFonts w:ascii="Arial Narrow" w:hAnsi="Arial Narrow"/>
          <w:b/>
        </w:rPr>
        <w:t xml:space="preserve">Servicii </w:t>
      </w:r>
      <w:proofErr w:type="spellStart"/>
      <w:r w:rsidRPr="00C8300A">
        <w:rPr>
          <w:rFonts w:ascii="Arial Narrow" w:hAnsi="Arial Narrow"/>
          <w:b/>
        </w:rPr>
        <w:t>postgaranţie</w:t>
      </w:r>
      <w:proofErr w:type="spellEnd"/>
      <w:r w:rsidRPr="00C8300A">
        <w:rPr>
          <w:rFonts w:ascii="Arial Narrow" w:hAnsi="Arial Narrow"/>
          <w:b/>
        </w:rPr>
        <w:t xml:space="preserve"> (care vor include toate verific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>rile, opera</w:t>
      </w:r>
      <w:r>
        <w:rPr>
          <w:rFonts w:ascii="Arial Narrow" w:hAnsi="Arial Narrow"/>
          <w:b/>
        </w:rPr>
        <w:t>ţ</w:t>
      </w:r>
      <w:r w:rsidRPr="00C8300A">
        <w:rPr>
          <w:rFonts w:ascii="Arial Narrow" w:hAnsi="Arial Narrow"/>
          <w:b/>
        </w:rPr>
        <w:t xml:space="preserve">iunile, </w:t>
      </w:r>
      <w:proofErr w:type="spellStart"/>
      <w:r w:rsidRPr="00C8300A">
        <w:rPr>
          <w:rFonts w:ascii="Arial Narrow" w:hAnsi="Arial Narrow"/>
          <w:b/>
        </w:rPr>
        <w:t>etc</w:t>
      </w:r>
      <w:proofErr w:type="spellEnd"/>
      <w:r w:rsidRPr="00C8300A">
        <w:rPr>
          <w:rFonts w:ascii="Arial Narrow" w:hAnsi="Arial Narrow"/>
          <w:b/>
        </w:rPr>
        <w:t xml:space="preserve"> prev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>zute de documenta</w:t>
      </w:r>
      <w:r>
        <w:rPr>
          <w:rFonts w:ascii="Arial Narrow" w:hAnsi="Arial Narrow"/>
          <w:b/>
        </w:rPr>
        <w:t>ţ</w:t>
      </w:r>
      <w:r w:rsidRPr="00C8300A">
        <w:rPr>
          <w:rFonts w:ascii="Arial Narrow" w:hAnsi="Arial Narrow"/>
          <w:b/>
        </w:rPr>
        <w:t>ia tehnic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 xml:space="preserve"> a echipamentului </w:t>
      </w:r>
      <w:r>
        <w:rPr>
          <w:rFonts w:ascii="Arial Narrow" w:hAnsi="Arial Narrow"/>
          <w:b/>
        </w:rPr>
        <w:t>şi</w:t>
      </w:r>
      <w:r w:rsidRPr="00C8300A">
        <w:rPr>
          <w:rFonts w:ascii="Arial Narrow" w:hAnsi="Arial Narrow"/>
          <w:b/>
        </w:rPr>
        <w:t xml:space="preserve"> de normele </w:t>
      </w:r>
      <w:r>
        <w:rPr>
          <w:rFonts w:ascii="Arial Narrow" w:hAnsi="Arial Narrow"/>
          <w:b/>
        </w:rPr>
        <w:t>şi</w:t>
      </w:r>
      <w:r w:rsidRPr="00C8300A">
        <w:rPr>
          <w:rFonts w:ascii="Arial Narrow" w:hAnsi="Arial Narrow"/>
          <w:b/>
        </w:rPr>
        <w:t xml:space="preserve"> normativele tehnice legale) :</w:t>
      </w:r>
    </w:p>
    <w:p w:rsidR="005F15B1" w:rsidRDefault="005F15B1" w:rsidP="005F15B1">
      <w:pPr>
        <w:pStyle w:val="WW-Primindentpentrucorptext"/>
        <w:numPr>
          <w:ilvl w:val="0"/>
          <w:numId w:val="9"/>
        </w:numPr>
        <w:tabs>
          <w:tab w:val="left" w:pos="993"/>
          <w:tab w:val="center" w:pos="24935"/>
          <w:tab w:val="right" w:pos="29895"/>
        </w:tabs>
        <w:spacing w:before="113"/>
        <w:ind w:right="0"/>
        <w:rPr>
          <w:rFonts w:ascii="Arial Narrow" w:hAnsi="Arial Narrow"/>
        </w:rPr>
      </w:pPr>
      <w:r w:rsidRPr="00C8300A">
        <w:rPr>
          <w:rFonts w:ascii="Arial Narrow" w:hAnsi="Arial Narrow"/>
          <w:b/>
        </w:rPr>
        <w:t>Revizii tehnice</w:t>
      </w:r>
      <w:r w:rsidRPr="00C8300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lunare (RTL</w:t>
      </w:r>
      <w:r w:rsidRPr="00C8300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>– care se execută</w:t>
      </w:r>
      <w:r w:rsidRPr="00C8300A">
        <w:rPr>
          <w:rFonts w:ascii="Arial Narrow" w:hAnsi="Arial Narrow"/>
        </w:rPr>
        <w:t>, de regul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>n decada a dou</w:t>
      </w:r>
      <w:r>
        <w:rPr>
          <w:rFonts w:ascii="Arial Narrow" w:hAnsi="Arial Narrow"/>
        </w:rPr>
        <w:t>a</w:t>
      </w:r>
      <w:r w:rsidRPr="00C8300A">
        <w:rPr>
          <w:rFonts w:ascii="Arial Narrow" w:hAnsi="Arial Narrow"/>
        </w:rPr>
        <w:t xml:space="preserve"> a lunii curente,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care cuprind,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 xml:space="preserve">n principal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urm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toarele opera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ii efectuate potrivit tehnologiilor specifice </w:t>
      </w:r>
      <w:proofErr w:type="spellStart"/>
      <w:r w:rsidRPr="00C8300A">
        <w:rPr>
          <w:rFonts w:ascii="Arial Narrow" w:hAnsi="Arial Narrow"/>
        </w:rPr>
        <w:t>fiecarui</w:t>
      </w:r>
      <w:proofErr w:type="spellEnd"/>
      <w:r w:rsidRPr="00C8300A">
        <w:rPr>
          <w:rFonts w:ascii="Arial Narrow" w:hAnsi="Arial Narrow"/>
        </w:rPr>
        <w:t xml:space="preserve"> tip de echipament:</w:t>
      </w:r>
    </w:p>
    <w:p w:rsidR="005F15B1" w:rsidRPr="003C21A6" w:rsidRDefault="005F15B1" w:rsidP="005F15B1">
      <w:pPr>
        <w:pStyle w:val="WW-Primindentpentrucorptext"/>
        <w:tabs>
          <w:tab w:val="left" w:pos="993"/>
          <w:tab w:val="center" w:pos="24935"/>
          <w:tab w:val="right" w:pos="29895"/>
        </w:tabs>
        <w:spacing w:before="113"/>
        <w:ind w:left="426" w:right="0" w:firstLine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</w:t>
      </w:r>
      <w:r w:rsidRPr="00C8300A">
        <w:rPr>
          <w:rFonts w:ascii="Arial Narrow" w:hAnsi="Arial Narrow"/>
        </w:rPr>
        <w:t xml:space="preserve">a.1.  </w:t>
      </w:r>
      <w:r w:rsidRPr="00C8300A">
        <w:rPr>
          <w:rFonts w:ascii="Arial Narrow" w:hAnsi="Arial Narrow"/>
          <w:b/>
        </w:rPr>
        <w:t xml:space="preserve">toate </w:t>
      </w:r>
      <w:proofErr w:type="spellStart"/>
      <w:r w:rsidRPr="00C8300A">
        <w:rPr>
          <w:rFonts w:ascii="Arial Narrow" w:hAnsi="Arial Narrow"/>
          <w:b/>
        </w:rPr>
        <w:t>exercitiile</w:t>
      </w:r>
      <w:proofErr w:type="spellEnd"/>
      <w:r w:rsidRPr="00C8300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si</w:t>
      </w:r>
      <w:r w:rsidRPr="00C8300A">
        <w:rPr>
          <w:rFonts w:ascii="Arial Narrow" w:hAnsi="Arial Narrow"/>
          <w:b/>
        </w:rPr>
        <w:t xml:space="preserve">mulate se fac </w:t>
      </w:r>
      <w:r>
        <w:rPr>
          <w:rFonts w:ascii="Arial Narrow" w:hAnsi="Arial Narrow"/>
          <w:b/>
        </w:rPr>
        <w:t>fără</w:t>
      </w:r>
      <w:r w:rsidRPr="00C8300A">
        <w:rPr>
          <w:rFonts w:ascii="Arial Narrow" w:hAnsi="Arial Narrow"/>
          <w:b/>
        </w:rPr>
        <w:t xml:space="preserve"> declan</w:t>
      </w:r>
      <w:r>
        <w:rPr>
          <w:rFonts w:ascii="Arial Narrow" w:hAnsi="Arial Narrow"/>
          <w:b/>
        </w:rPr>
        <w:t>ş</w:t>
      </w:r>
      <w:r w:rsidRPr="00C8300A">
        <w:rPr>
          <w:rFonts w:ascii="Arial Narrow" w:hAnsi="Arial Narrow"/>
          <w:b/>
        </w:rPr>
        <w:t xml:space="preserve">area gazului (capul de </w:t>
      </w:r>
      <w:proofErr w:type="spellStart"/>
      <w:r w:rsidRPr="00C8300A">
        <w:rPr>
          <w:rFonts w:ascii="Arial Narrow" w:hAnsi="Arial Narrow"/>
          <w:b/>
        </w:rPr>
        <w:t>declansare</w:t>
      </w:r>
      <w:proofErr w:type="spellEnd"/>
      <w:r w:rsidRPr="00C8300A">
        <w:rPr>
          <w:rFonts w:ascii="Arial Narrow" w:hAnsi="Arial Narrow"/>
          <w:b/>
        </w:rPr>
        <w:t xml:space="preserve">  </w:t>
      </w:r>
    </w:p>
    <w:p w:rsidR="005F15B1" w:rsidRDefault="005F15B1" w:rsidP="005F15B1">
      <w:pPr>
        <w:pStyle w:val="WW-Primindentpentrucorptext"/>
        <w:tabs>
          <w:tab w:val="left" w:pos="993"/>
          <w:tab w:val="center" w:pos="24935"/>
          <w:tab w:val="right" w:pos="29895"/>
        </w:tabs>
        <w:spacing w:before="113"/>
        <w:ind w:left="861" w:right="0" w:firstLine="0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</w:t>
      </w:r>
      <w:r w:rsidRPr="00C8300A">
        <w:rPr>
          <w:rFonts w:ascii="Arial Narrow" w:hAnsi="Arial Narrow"/>
          <w:b/>
        </w:rPr>
        <w:t>DECONECTAT);</w:t>
      </w:r>
    </w:p>
    <w:p w:rsidR="005F15B1" w:rsidRPr="00C8300A" w:rsidRDefault="005F15B1" w:rsidP="005F15B1">
      <w:pPr>
        <w:pStyle w:val="WW-Primindentpentrucorptext"/>
        <w:tabs>
          <w:tab w:val="left" w:pos="993"/>
          <w:tab w:val="center" w:pos="24935"/>
          <w:tab w:val="right" w:pos="29895"/>
        </w:tabs>
        <w:spacing w:before="113"/>
        <w:ind w:left="861" w:right="0" w:firstLine="0"/>
        <w:rPr>
          <w:rFonts w:ascii="Arial Narrow" w:hAnsi="Arial Narrow"/>
        </w:rPr>
      </w:pPr>
      <w:r w:rsidRPr="00C8300A">
        <w:rPr>
          <w:rFonts w:ascii="Arial Narrow" w:hAnsi="Arial Narrow"/>
        </w:rPr>
        <w:t>a.2.</w:t>
      </w:r>
      <w:r>
        <w:rPr>
          <w:rFonts w:ascii="Arial Narrow" w:hAnsi="Arial Narrow"/>
          <w:i/>
        </w:rPr>
        <w:t xml:space="preserve">  </w:t>
      </w:r>
      <w:r w:rsidRPr="00C8300A">
        <w:rPr>
          <w:rFonts w:ascii="Arial Narrow" w:hAnsi="Arial Narrow"/>
        </w:rPr>
        <w:t xml:space="preserve">verificarea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cur</w:t>
      </w:r>
      <w:r>
        <w:rPr>
          <w:rFonts w:ascii="Arial Narrow" w:hAnsi="Arial Narrow"/>
        </w:rPr>
        <w:t>ăţ</w:t>
      </w:r>
      <w:r w:rsidRPr="00C8300A">
        <w:rPr>
          <w:rFonts w:ascii="Arial Narrow" w:hAnsi="Arial Narrow"/>
        </w:rPr>
        <w:t xml:space="preserve">area </w:t>
      </w:r>
      <w:proofErr w:type="spellStart"/>
      <w:r w:rsidRPr="00C8300A">
        <w:rPr>
          <w:rFonts w:ascii="Arial Narrow" w:hAnsi="Arial Narrow"/>
        </w:rPr>
        <w:t>fiecarui</w:t>
      </w:r>
      <w:proofErr w:type="spellEnd"/>
      <w:r w:rsidRPr="00C8300A">
        <w:rPr>
          <w:rFonts w:ascii="Arial Narrow" w:hAnsi="Arial Narrow"/>
        </w:rPr>
        <w:t xml:space="preserve"> detector de fum;</w:t>
      </w:r>
    </w:p>
    <w:p w:rsidR="005F15B1" w:rsidRPr="00C8300A" w:rsidRDefault="005F15B1" w:rsidP="005F15B1">
      <w:pPr>
        <w:pStyle w:val="WW-Primindentpentrucorptext"/>
        <w:tabs>
          <w:tab w:val="left" w:pos="1134"/>
          <w:tab w:val="left" w:pos="1418"/>
          <w:tab w:val="left" w:pos="3402"/>
          <w:tab w:val="left" w:pos="4536"/>
          <w:tab w:val="left" w:pos="5103"/>
          <w:tab w:val="left" w:pos="6237"/>
          <w:tab w:val="center" w:pos="24935"/>
          <w:tab w:val="right" w:pos="29895"/>
        </w:tabs>
        <w:spacing w:before="120"/>
        <w:ind w:left="1418" w:right="0" w:hanging="567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a.3.  </w:t>
      </w:r>
      <w:r w:rsidRPr="00C8300A">
        <w:rPr>
          <w:rFonts w:ascii="Arial Narrow" w:hAnsi="Arial Narrow"/>
        </w:rPr>
        <w:t>verificarea st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 func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ion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 fiec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rui echipament, circuit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integritatea lor;</w:t>
      </w:r>
    </w:p>
    <w:p w:rsidR="005F15B1" w:rsidRPr="00C8300A" w:rsidRDefault="005F15B1" w:rsidP="005F15B1">
      <w:pPr>
        <w:pStyle w:val="WW-Primindentpentrucorptext"/>
        <w:tabs>
          <w:tab w:val="left" w:pos="840"/>
          <w:tab w:val="left" w:pos="1134"/>
          <w:tab w:val="left" w:pos="3402"/>
          <w:tab w:val="left" w:pos="4536"/>
          <w:tab w:val="left" w:pos="5103"/>
          <w:tab w:val="left" w:pos="6237"/>
          <w:tab w:val="center" w:pos="24935"/>
          <w:tab w:val="right" w:pos="29895"/>
        </w:tabs>
        <w:spacing w:before="120"/>
        <w:ind w:left="840" w:right="0" w:hanging="567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a.4. </w:t>
      </w:r>
      <w:r w:rsidRPr="00C8300A">
        <w:rPr>
          <w:rFonts w:ascii="Arial Narrow" w:hAnsi="Arial Narrow"/>
        </w:rPr>
        <w:t xml:space="preserve">verificarea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>ntrerup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toarelor, </w:t>
      </w:r>
      <w:r>
        <w:rPr>
          <w:rFonts w:ascii="Arial Narrow" w:hAnsi="Arial Narrow"/>
        </w:rPr>
        <w:t>si</w:t>
      </w:r>
      <w:r w:rsidRPr="00C8300A">
        <w:rPr>
          <w:rFonts w:ascii="Arial Narrow" w:hAnsi="Arial Narrow"/>
        </w:rPr>
        <w:t>guran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elor fuzibile, traseelor de cabluri </w:t>
      </w:r>
      <w:r>
        <w:rPr>
          <w:rFonts w:ascii="Arial Narrow" w:hAnsi="Arial Narrow"/>
        </w:rPr>
        <w:t xml:space="preserve">şi conducte, a </w:t>
      </w:r>
      <w:r w:rsidRPr="00C8300A">
        <w:rPr>
          <w:rFonts w:ascii="Arial Narrow" w:hAnsi="Arial Narrow"/>
        </w:rPr>
        <w:t>circuitelor, a capacit</w:t>
      </w:r>
      <w:r>
        <w:rPr>
          <w:rFonts w:ascii="Arial Narrow" w:hAnsi="Arial Narrow"/>
        </w:rPr>
        <w:t>ăţ</w:t>
      </w:r>
      <w:r w:rsidRPr="00C8300A">
        <w:rPr>
          <w:rFonts w:ascii="Arial Narrow" w:hAnsi="Arial Narrow"/>
        </w:rPr>
        <w:t xml:space="preserve">ii acumulatorilor;  </w:t>
      </w:r>
    </w:p>
    <w:p w:rsidR="005F15B1" w:rsidRPr="00C8300A" w:rsidRDefault="005F15B1" w:rsidP="005F15B1">
      <w:pPr>
        <w:pStyle w:val="WW-Primindentpentrucorptext"/>
        <w:tabs>
          <w:tab w:val="left" w:pos="1134"/>
          <w:tab w:val="left" w:pos="1418"/>
          <w:tab w:val="left" w:pos="3402"/>
          <w:tab w:val="left" w:pos="4536"/>
          <w:tab w:val="left" w:pos="5103"/>
          <w:tab w:val="left" w:pos="6237"/>
          <w:tab w:val="center" w:pos="24935"/>
          <w:tab w:val="right" w:pos="29895"/>
        </w:tabs>
        <w:spacing w:before="120"/>
        <w:ind w:left="1418" w:right="0" w:hanging="567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.5.  </w:t>
      </w:r>
      <w:r w:rsidRPr="00C8300A">
        <w:rPr>
          <w:rFonts w:ascii="Arial Narrow" w:hAnsi="Arial Narrow"/>
        </w:rPr>
        <w:t>cur</w:t>
      </w:r>
      <w:r>
        <w:rPr>
          <w:rFonts w:ascii="Arial Narrow" w:hAnsi="Arial Narrow"/>
        </w:rPr>
        <w:t>ăţare subansamble</w:t>
      </w:r>
      <w:r w:rsidRPr="00C8300A">
        <w:rPr>
          <w:rFonts w:ascii="Arial Narrow" w:hAnsi="Arial Narrow"/>
        </w:rPr>
        <w:t xml:space="preserve">;  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  <w:b/>
        </w:rPr>
      </w:pPr>
      <w:r w:rsidRPr="00C8300A">
        <w:rPr>
          <w:rFonts w:ascii="Arial Narrow" w:hAnsi="Arial Narrow"/>
        </w:rPr>
        <w:t xml:space="preserve">        a.6</w:t>
      </w:r>
      <w:r>
        <w:rPr>
          <w:rFonts w:ascii="Arial Narrow" w:hAnsi="Arial Narrow"/>
        </w:rPr>
        <w:t xml:space="preserve">. </w:t>
      </w:r>
      <w:r w:rsidRPr="00C8300A">
        <w:rPr>
          <w:rFonts w:ascii="Arial Narrow" w:hAnsi="Arial Narrow"/>
        </w:rPr>
        <w:t>verificarea st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 de func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ionare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>n ansamblu (func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ionarea automat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dublat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de po</w:t>
      </w:r>
      <w:r>
        <w:rPr>
          <w:rFonts w:ascii="Arial Narrow" w:hAnsi="Arial Narrow"/>
        </w:rPr>
        <w:t>si</w:t>
      </w:r>
      <w:r w:rsidRPr="00C8300A">
        <w:rPr>
          <w:rFonts w:ascii="Arial Narrow" w:hAnsi="Arial Narrow"/>
        </w:rPr>
        <w:t xml:space="preserve">bilitatea comenzii manuale)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>n conformitate cu instruc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iunile specifice date de produc</w:t>
      </w:r>
      <w:r>
        <w:rPr>
          <w:rFonts w:ascii="Arial Narrow" w:hAnsi="Arial Narrow"/>
        </w:rPr>
        <w:t>ător</w:t>
      </w:r>
      <w:r w:rsidRPr="00C8300A">
        <w:rPr>
          <w:rFonts w:ascii="Arial Narrow" w:hAnsi="Arial Narrow"/>
        </w:rPr>
        <w:t>;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a.7</w:t>
      </w:r>
      <w:r>
        <w:rPr>
          <w:rFonts w:ascii="Arial Narrow" w:hAnsi="Arial Narrow"/>
        </w:rPr>
        <w:t xml:space="preserve">. </w:t>
      </w:r>
      <w:r w:rsidRPr="00C8300A">
        <w:rPr>
          <w:rFonts w:ascii="Arial Narrow" w:hAnsi="Arial Narrow"/>
        </w:rPr>
        <w:t>verificarea avertiz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 manuale (se verific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prin ac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ionarea butoanelor manuale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func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ionarea </w:t>
      </w:r>
      <w:r>
        <w:rPr>
          <w:rFonts w:ascii="Arial Narrow" w:hAnsi="Arial Narrow"/>
        </w:rPr>
        <w:t>sistem</w:t>
      </w:r>
      <w:r w:rsidRPr="00C8300A">
        <w:rPr>
          <w:rFonts w:ascii="Arial Narrow" w:hAnsi="Arial Narrow"/>
        </w:rPr>
        <w:t>elor de alarmare optic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acustic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);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a.8</w:t>
      </w:r>
      <w:r>
        <w:rPr>
          <w:rFonts w:ascii="Arial Narrow" w:hAnsi="Arial Narrow"/>
        </w:rPr>
        <w:t xml:space="preserve">. </w:t>
      </w:r>
      <w:r w:rsidRPr="00C8300A">
        <w:rPr>
          <w:rFonts w:ascii="Arial Narrow" w:hAnsi="Arial Narrow"/>
        </w:rPr>
        <w:t>verificarea st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 de func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ionare a dispozitivelor anexe;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a.9.</w:t>
      </w:r>
      <w:r>
        <w:rPr>
          <w:rFonts w:ascii="Arial Narrow" w:hAnsi="Arial Narrow"/>
        </w:rPr>
        <w:t xml:space="preserve"> </w:t>
      </w:r>
      <w:r w:rsidRPr="00C8300A">
        <w:rPr>
          <w:rFonts w:ascii="Arial Narrow" w:hAnsi="Arial Narrow"/>
        </w:rPr>
        <w:t xml:space="preserve">verificarea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 xml:space="preserve">ntreruperii automate (in caz de incendiu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semnalizare fum) a aliment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 cu energie electric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a instala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iei de aer condi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ionat sau de ventilare (dac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este cazul);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a.10.</w:t>
      </w:r>
      <w:r>
        <w:rPr>
          <w:rFonts w:ascii="Arial Narrow" w:hAnsi="Arial Narrow"/>
        </w:rPr>
        <w:t xml:space="preserve"> </w:t>
      </w:r>
      <w:r w:rsidRPr="00C8300A">
        <w:rPr>
          <w:rFonts w:ascii="Arial Narrow" w:hAnsi="Arial Narrow"/>
        </w:rPr>
        <w:t xml:space="preserve">verificarea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 xml:space="preserve">nchiderii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bloc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 u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lor </w:t>
      </w:r>
      <w:proofErr w:type="spellStart"/>
      <w:r w:rsidRPr="00C8300A">
        <w:rPr>
          <w:rFonts w:ascii="Arial Narrow" w:hAnsi="Arial Narrow"/>
        </w:rPr>
        <w:t>antifoc</w:t>
      </w:r>
      <w:proofErr w:type="spellEnd"/>
      <w:r w:rsidRPr="00C8300A">
        <w:rPr>
          <w:rFonts w:ascii="Arial Narrow" w:hAnsi="Arial Narrow"/>
        </w:rPr>
        <w:t>;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a.11.</w:t>
      </w:r>
      <w:r>
        <w:rPr>
          <w:rFonts w:ascii="Arial Narrow" w:hAnsi="Arial Narrow"/>
        </w:rPr>
        <w:t xml:space="preserve"> </w:t>
      </w:r>
      <w:r w:rsidRPr="00C8300A">
        <w:rPr>
          <w:rFonts w:ascii="Arial Narrow" w:hAnsi="Arial Narrow"/>
        </w:rPr>
        <w:t xml:space="preserve">verificarea </w:t>
      </w:r>
      <w:proofErr w:type="spellStart"/>
      <w:r w:rsidRPr="00C8300A">
        <w:rPr>
          <w:rFonts w:ascii="Arial Narrow" w:hAnsi="Arial Narrow"/>
        </w:rPr>
        <w:t>function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</w:t>
      </w:r>
      <w:proofErr w:type="spellEnd"/>
      <w:r w:rsidRPr="00C8300A">
        <w:rPr>
          <w:rFonts w:ascii="Arial Narrow" w:hAnsi="Arial Narrow"/>
        </w:rPr>
        <w:t xml:space="preserve"> instala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iei de evacuare a FM200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a celorlal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 produ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rezulta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i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>n urma arderii, dup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stingere (dac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este cazul);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a.12. verificarea semnaliz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 func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ion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rii </w:t>
      </w:r>
      <w:r>
        <w:rPr>
          <w:rFonts w:ascii="Arial Narrow" w:hAnsi="Arial Narrow"/>
        </w:rPr>
        <w:t>sistem</w:t>
      </w:r>
      <w:r w:rsidRPr="00C8300A">
        <w:rPr>
          <w:rFonts w:ascii="Arial Narrow" w:hAnsi="Arial Narrow"/>
        </w:rPr>
        <w:t>elor anexe;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a.13.</w:t>
      </w:r>
      <w:r>
        <w:rPr>
          <w:rFonts w:ascii="Arial Narrow" w:hAnsi="Arial Narrow"/>
        </w:rPr>
        <w:t xml:space="preserve"> </w:t>
      </w:r>
      <w:r w:rsidRPr="00C8300A">
        <w:rPr>
          <w:rFonts w:ascii="Arial Narrow" w:hAnsi="Arial Narrow"/>
        </w:rPr>
        <w:t>verificarea vizual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a zonei de protejat (</w:t>
      </w:r>
      <w:r>
        <w:rPr>
          <w:rFonts w:ascii="Arial Narrow" w:hAnsi="Arial Narrow"/>
        </w:rPr>
        <w:t>spaţiul</w:t>
      </w:r>
      <w:r w:rsidRPr="00C8300A">
        <w:rPr>
          <w:rFonts w:ascii="Arial Narrow" w:hAnsi="Arial Narrow"/>
        </w:rPr>
        <w:t xml:space="preserve"> de inundare cu FM200);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a.14.</w:t>
      </w:r>
      <w:r>
        <w:rPr>
          <w:rFonts w:ascii="Arial Narrow" w:hAnsi="Arial Narrow"/>
        </w:rPr>
        <w:t xml:space="preserve"> </w:t>
      </w:r>
      <w:r w:rsidRPr="00C8300A">
        <w:rPr>
          <w:rFonts w:ascii="Arial Narrow" w:hAnsi="Arial Narrow"/>
        </w:rPr>
        <w:t>verificarea func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ion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rii elementelor de </w:t>
      </w:r>
      <w:proofErr w:type="spellStart"/>
      <w:r w:rsidRPr="00C8300A">
        <w:rPr>
          <w:rFonts w:ascii="Arial Narrow" w:hAnsi="Arial Narrow"/>
        </w:rPr>
        <w:t>etanseizare</w:t>
      </w:r>
      <w:proofErr w:type="spellEnd"/>
      <w:r w:rsidRPr="00C8300A">
        <w:rPr>
          <w:rFonts w:ascii="Arial Narrow" w:hAnsi="Arial Narrow"/>
        </w:rPr>
        <w:t xml:space="preserve"> a golurilor ce sunt prev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zute s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se obtureze;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993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a.15.</w:t>
      </w:r>
      <w:r>
        <w:rPr>
          <w:rFonts w:ascii="Arial Narrow" w:hAnsi="Arial Narrow"/>
        </w:rPr>
        <w:t xml:space="preserve"> </w:t>
      </w:r>
      <w:r w:rsidRPr="00C8300A">
        <w:rPr>
          <w:rFonts w:ascii="Arial Narrow" w:hAnsi="Arial Narrow"/>
        </w:rPr>
        <w:t>verificare dac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au </w:t>
      </w:r>
      <w:proofErr w:type="spellStart"/>
      <w:r w:rsidRPr="00C8300A">
        <w:rPr>
          <w:rFonts w:ascii="Arial Narrow" w:hAnsi="Arial Narrow"/>
        </w:rPr>
        <w:t>aparut</w:t>
      </w:r>
      <w:proofErr w:type="spellEnd"/>
      <w:r w:rsidRPr="00C8300A">
        <w:rPr>
          <w:rFonts w:ascii="Arial Narrow" w:hAnsi="Arial Narrow"/>
        </w:rPr>
        <w:t xml:space="preserve"> modific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ri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>n m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rimea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destina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ia zonei de protejat.  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center" w:pos="24935"/>
          <w:tab w:val="right" w:pos="29895"/>
        </w:tabs>
        <w:spacing w:before="113"/>
        <w:ind w:left="851" w:right="0" w:hanging="425"/>
        <w:jc w:val="left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        a.16.</w:t>
      </w:r>
      <w:r>
        <w:rPr>
          <w:rFonts w:ascii="Arial Narrow" w:hAnsi="Arial Narrow"/>
        </w:rPr>
        <w:t xml:space="preserve">  </w:t>
      </w:r>
      <w:r w:rsidRPr="00C8300A">
        <w:rPr>
          <w:rFonts w:ascii="Arial Narrow" w:hAnsi="Arial Narrow"/>
        </w:rPr>
        <w:t>verificarea func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ion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rii efective a instala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iei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 xml:space="preserve">n ansamblu prin </w:t>
      </w:r>
      <w:r>
        <w:rPr>
          <w:rFonts w:ascii="Arial Narrow" w:hAnsi="Arial Narrow"/>
        </w:rPr>
        <w:t>si</w:t>
      </w:r>
      <w:r w:rsidRPr="00C8300A">
        <w:rPr>
          <w:rFonts w:ascii="Arial Narrow" w:hAnsi="Arial Narrow"/>
        </w:rPr>
        <w:t xml:space="preserve">mularea unui incendiu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punerea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 xml:space="preserve">n </w:t>
      </w:r>
      <w:r>
        <w:rPr>
          <w:rFonts w:ascii="Arial Narrow" w:hAnsi="Arial Narrow"/>
        </w:rPr>
        <w:t>funcţiune</w:t>
      </w:r>
      <w:r w:rsidRPr="00C8300A">
        <w:rPr>
          <w:rFonts w:ascii="Arial Narrow" w:hAnsi="Arial Narrow"/>
        </w:rPr>
        <w:t xml:space="preserve"> a instala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iei automate, cu declan</w:t>
      </w:r>
      <w:r>
        <w:rPr>
          <w:rFonts w:ascii="Arial Narrow" w:hAnsi="Arial Narrow"/>
        </w:rPr>
        <w:t>ş</w:t>
      </w:r>
      <w:r w:rsidRPr="00C8300A">
        <w:rPr>
          <w:rFonts w:ascii="Arial Narrow" w:hAnsi="Arial Narrow"/>
        </w:rPr>
        <w:t>area capetelor electrice (</w:t>
      </w:r>
      <w:r>
        <w:rPr>
          <w:rFonts w:ascii="Arial Narrow" w:hAnsi="Arial Narrow"/>
          <w:b/>
        </w:rPr>
        <w:t>î</w:t>
      </w:r>
      <w:r w:rsidRPr="00C8300A">
        <w:rPr>
          <w:rFonts w:ascii="Arial Narrow" w:hAnsi="Arial Narrow"/>
          <w:b/>
        </w:rPr>
        <w:t>naintea efectu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>rii acestei manevre CAPUL DE DECLAN</w:t>
      </w:r>
      <w:r>
        <w:rPr>
          <w:rFonts w:ascii="Arial Narrow" w:hAnsi="Arial Narrow"/>
          <w:b/>
        </w:rPr>
        <w:t>Ş</w:t>
      </w:r>
      <w:r w:rsidRPr="00C8300A">
        <w:rPr>
          <w:rFonts w:ascii="Arial Narrow" w:hAnsi="Arial Narrow"/>
          <w:b/>
        </w:rPr>
        <w:t>ARE se desface prin de</w:t>
      </w:r>
      <w:r>
        <w:rPr>
          <w:rFonts w:ascii="Arial Narrow" w:hAnsi="Arial Narrow"/>
          <w:b/>
        </w:rPr>
        <w:t>ş</w:t>
      </w:r>
      <w:r w:rsidRPr="00C8300A">
        <w:rPr>
          <w:rFonts w:ascii="Arial Narrow" w:hAnsi="Arial Narrow"/>
          <w:b/>
        </w:rPr>
        <w:t>urubare de pe valva buteliei )- declan</w:t>
      </w:r>
      <w:r>
        <w:rPr>
          <w:rFonts w:ascii="Arial Narrow" w:hAnsi="Arial Narrow"/>
          <w:b/>
        </w:rPr>
        <w:t>ş</w:t>
      </w:r>
      <w:r w:rsidRPr="00C8300A">
        <w:rPr>
          <w:rFonts w:ascii="Arial Narrow" w:hAnsi="Arial Narrow"/>
          <w:b/>
        </w:rPr>
        <w:t xml:space="preserve">area fiind numai </w:t>
      </w:r>
      <w:r>
        <w:rPr>
          <w:rFonts w:ascii="Arial Narrow" w:hAnsi="Arial Narrow"/>
          <w:b/>
        </w:rPr>
        <w:t>si</w:t>
      </w:r>
      <w:r w:rsidRPr="00C8300A">
        <w:rPr>
          <w:rFonts w:ascii="Arial Narrow" w:hAnsi="Arial Narrow"/>
          <w:b/>
        </w:rPr>
        <w:t>mulat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 xml:space="preserve"> pe calea de comand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</w:rPr>
        <w:t>.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center" w:pos="24935"/>
          <w:tab w:val="right" w:pos="29895"/>
        </w:tabs>
        <w:spacing w:before="113"/>
        <w:ind w:left="851" w:right="0" w:hanging="425"/>
        <w:rPr>
          <w:rFonts w:ascii="Arial Narrow" w:hAnsi="Arial Narrow"/>
        </w:rPr>
      </w:pPr>
      <w:r w:rsidRPr="00C8300A">
        <w:rPr>
          <w:rFonts w:ascii="Arial Narrow" w:hAnsi="Arial Narrow"/>
          <w:b/>
          <w:bCs/>
        </w:rPr>
        <w:t>B.</w:t>
      </w:r>
      <w:r w:rsidRPr="00C8300A">
        <w:rPr>
          <w:rFonts w:ascii="Arial Narrow" w:hAnsi="Arial Narrow"/>
        </w:rPr>
        <w:t xml:space="preserve">  </w:t>
      </w:r>
      <w:r w:rsidRPr="00C8300A">
        <w:rPr>
          <w:rFonts w:ascii="Arial Narrow" w:hAnsi="Arial Narrow"/>
          <w:b/>
        </w:rPr>
        <w:t>Repara</w:t>
      </w:r>
      <w:r>
        <w:rPr>
          <w:rFonts w:ascii="Arial Narrow" w:hAnsi="Arial Narrow"/>
          <w:b/>
        </w:rPr>
        <w:t>ţ</w:t>
      </w:r>
      <w:r w:rsidRPr="00C8300A">
        <w:rPr>
          <w:rFonts w:ascii="Arial Narrow" w:hAnsi="Arial Narrow"/>
          <w:b/>
        </w:rPr>
        <w:t>ii necesar a fi executate potrivit constat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>rilor  efectuate cu ocazia reviziilor tehnice</w:t>
      </w:r>
      <w:r w:rsidRPr="00C8300A">
        <w:rPr>
          <w:rFonts w:ascii="Arial Narrow" w:hAnsi="Arial Narrow"/>
        </w:rPr>
        <w:t>; repara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iile se efectueaz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>n cadrul reviziei tehnice respective, manoper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, cheltuielile de aprovizionare, transport, </w:t>
      </w:r>
      <w:proofErr w:type="spellStart"/>
      <w:r w:rsidRPr="00C8300A">
        <w:rPr>
          <w:rFonts w:ascii="Arial Narrow" w:hAnsi="Arial Narrow"/>
        </w:rPr>
        <w:t>etc</w:t>
      </w:r>
      <w:proofErr w:type="spellEnd"/>
      <w:r w:rsidRPr="00C8300A">
        <w:rPr>
          <w:rFonts w:ascii="Arial Narrow" w:hAnsi="Arial Narrow"/>
        </w:rPr>
        <w:t xml:space="preserve"> fiind cuprinse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>n aceasta, beneficiarul suport</w:t>
      </w:r>
      <w:r>
        <w:rPr>
          <w:rFonts w:ascii="Arial Narrow" w:hAnsi="Arial Narrow"/>
        </w:rPr>
        <w:t>â</w:t>
      </w:r>
      <w:r w:rsidRPr="00C8300A">
        <w:rPr>
          <w:rFonts w:ascii="Arial Narrow" w:hAnsi="Arial Narrow"/>
        </w:rPr>
        <w:t xml:space="preserve">nd doar costul materialelor sau pieselor de schimb necesar a fi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>nlocuite (potrivit pre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urilor unitare stabilite prin contractul de service </w:t>
      </w:r>
      <w:proofErr w:type="spellStart"/>
      <w:r w:rsidRPr="00C8300A">
        <w:rPr>
          <w:rFonts w:ascii="Arial Narrow" w:hAnsi="Arial Narrow"/>
        </w:rPr>
        <w:t>postgaran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ie</w:t>
      </w:r>
      <w:proofErr w:type="spellEnd"/>
      <w:r w:rsidRPr="00C8300A">
        <w:rPr>
          <w:rFonts w:ascii="Arial Narrow" w:hAnsi="Arial Narrow"/>
        </w:rPr>
        <w:t>).</w:t>
      </w:r>
      <w:r>
        <w:rPr>
          <w:rFonts w:ascii="Arial Narrow" w:hAnsi="Arial Narrow"/>
        </w:rPr>
        <w:t xml:space="preserve"> </w:t>
      </w:r>
      <w:r w:rsidRPr="00C8300A">
        <w:rPr>
          <w:rFonts w:ascii="Arial Narrow" w:hAnsi="Arial Narrow"/>
        </w:rPr>
        <w:t>Remedierea defectelor se face cu păstrarea, eventual creşte</w:t>
      </w:r>
      <w:r>
        <w:rPr>
          <w:rFonts w:ascii="Arial Narrow" w:hAnsi="Arial Narrow"/>
        </w:rPr>
        <w:t xml:space="preserve">rea, în nici un caz diminuarea </w:t>
      </w:r>
      <w:r w:rsidRPr="00C8300A">
        <w:rPr>
          <w:rFonts w:ascii="Arial Narrow" w:hAnsi="Arial Narrow"/>
        </w:rPr>
        <w:t>caracteristicilor tehnice ale echipamentului original.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center" w:pos="24935"/>
          <w:tab w:val="right" w:pos="29895"/>
        </w:tabs>
        <w:spacing w:before="113"/>
        <w:ind w:left="851" w:right="0" w:hanging="425"/>
        <w:rPr>
          <w:rFonts w:ascii="Arial Narrow" w:hAnsi="Arial Narrow"/>
        </w:rPr>
      </w:pPr>
      <w:r w:rsidRPr="00C8300A">
        <w:rPr>
          <w:rFonts w:ascii="Arial Narrow" w:hAnsi="Arial Narrow"/>
          <w:b/>
          <w:bCs/>
        </w:rPr>
        <w:t>C.</w:t>
      </w:r>
      <w:r w:rsidRPr="00C8300A">
        <w:rPr>
          <w:rFonts w:ascii="Arial Narrow" w:hAnsi="Arial Narrow"/>
        </w:rPr>
        <w:tab/>
      </w:r>
      <w:r w:rsidRPr="00C8300A">
        <w:rPr>
          <w:rFonts w:ascii="Arial Narrow" w:hAnsi="Arial Narrow"/>
          <w:b/>
        </w:rPr>
        <w:t xml:space="preserve">Aprovizionare cu materiale </w:t>
      </w:r>
      <w:r>
        <w:rPr>
          <w:rFonts w:ascii="Arial Narrow" w:hAnsi="Arial Narrow"/>
          <w:b/>
        </w:rPr>
        <w:t>şi</w:t>
      </w:r>
      <w:r w:rsidRPr="00C8300A">
        <w:rPr>
          <w:rFonts w:ascii="Arial Narrow" w:hAnsi="Arial Narrow"/>
          <w:b/>
        </w:rPr>
        <w:t xml:space="preserve"> piese de schimb pentru eventuale repara</w:t>
      </w:r>
      <w:r>
        <w:rPr>
          <w:rFonts w:ascii="Arial Narrow" w:hAnsi="Arial Narrow"/>
          <w:b/>
        </w:rPr>
        <w:t>ţ</w:t>
      </w:r>
      <w:r w:rsidRPr="00C8300A">
        <w:rPr>
          <w:rFonts w:ascii="Arial Narrow" w:hAnsi="Arial Narrow"/>
          <w:b/>
        </w:rPr>
        <w:t>ii necesar a fi executate potrivit constat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>rilor  efectuate cu ocazia reviziilor tehnice</w:t>
      </w:r>
      <w:r w:rsidRPr="00C8300A">
        <w:rPr>
          <w:rFonts w:ascii="Arial Narrow" w:hAnsi="Arial Narrow"/>
        </w:rPr>
        <w:t>.</w:t>
      </w:r>
    </w:p>
    <w:p w:rsidR="005F15B1" w:rsidRPr="00C8300A" w:rsidRDefault="005F15B1" w:rsidP="005F15B1">
      <w:pPr>
        <w:pStyle w:val="WW-Primindentpentrucorptext"/>
        <w:tabs>
          <w:tab w:val="left" w:pos="851"/>
          <w:tab w:val="left" w:pos="1701"/>
          <w:tab w:val="left" w:pos="2268"/>
          <w:tab w:val="left" w:pos="3402"/>
          <w:tab w:val="left" w:pos="4536"/>
          <w:tab w:val="center" w:pos="24935"/>
          <w:tab w:val="right" w:pos="29895"/>
        </w:tabs>
        <w:spacing w:before="113"/>
        <w:ind w:left="851" w:right="0" w:hanging="425"/>
        <w:rPr>
          <w:rFonts w:ascii="Arial Narrow" w:hAnsi="Arial Narrow"/>
        </w:rPr>
      </w:pPr>
      <w:r w:rsidRPr="00C8300A">
        <w:rPr>
          <w:rFonts w:ascii="Arial Narrow" w:hAnsi="Arial Narrow"/>
          <w:b/>
          <w:bCs/>
        </w:rPr>
        <w:t>D.</w:t>
      </w:r>
      <w:r w:rsidRPr="00C8300A">
        <w:rPr>
          <w:rFonts w:ascii="Arial Narrow" w:hAnsi="Arial Narrow"/>
        </w:rPr>
        <w:tab/>
      </w:r>
      <w:r w:rsidRPr="00C8300A">
        <w:rPr>
          <w:rFonts w:ascii="Arial Narrow" w:hAnsi="Arial Narrow"/>
          <w:b/>
        </w:rPr>
        <w:t>Intervenţii în caz de defec</w:t>
      </w:r>
      <w:r>
        <w:rPr>
          <w:rFonts w:ascii="Arial Narrow" w:hAnsi="Arial Narrow"/>
          <w:b/>
        </w:rPr>
        <w:t>ţ</w:t>
      </w:r>
      <w:r w:rsidRPr="00C8300A">
        <w:rPr>
          <w:rFonts w:ascii="Arial Narrow" w:hAnsi="Arial Narrow"/>
          <w:b/>
        </w:rPr>
        <w:t>iune,</w:t>
      </w:r>
      <w:r w:rsidRPr="00C8300A">
        <w:rPr>
          <w:rFonts w:ascii="Arial Narrow" w:hAnsi="Arial Narrow"/>
        </w:rPr>
        <w:t xml:space="preserve"> </w:t>
      </w:r>
      <w:r w:rsidRPr="00C8300A">
        <w:rPr>
          <w:rFonts w:ascii="Arial Narrow" w:hAnsi="Arial Narrow"/>
          <w:b/>
        </w:rPr>
        <w:t>la cererea beneficiarului</w:t>
      </w:r>
      <w:r w:rsidRPr="00C8300A">
        <w:rPr>
          <w:rFonts w:ascii="Arial Narrow" w:hAnsi="Arial Narrow"/>
        </w:rPr>
        <w:t>.</w:t>
      </w:r>
    </w:p>
    <w:p w:rsidR="005F15B1" w:rsidRPr="00C8300A" w:rsidRDefault="005F15B1" w:rsidP="005F15B1">
      <w:pPr>
        <w:pStyle w:val="DefaultText1"/>
        <w:spacing w:before="120"/>
        <w:jc w:val="both"/>
        <w:rPr>
          <w:rFonts w:ascii="Arial Narrow" w:hAnsi="Arial Narrow" w:cs="Arial"/>
          <w:szCs w:val="24"/>
          <w:lang w:val="it-IT"/>
        </w:rPr>
      </w:pPr>
      <w:r>
        <w:rPr>
          <w:rFonts w:ascii="Arial Narrow" w:hAnsi="Arial Narrow" w:cs="Arial"/>
          <w:szCs w:val="24"/>
          <w:lang w:val="it-IT"/>
        </w:rPr>
        <w:tab/>
      </w:r>
      <w:r w:rsidRPr="00C8300A">
        <w:rPr>
          <w:rFonts w:ascii="Arial Narrow" w:hAnsi="Arial Narrow" w:cs="Arial"/>
          <w:szCs w:val="24"/>
          <w:lang w:val="it-IT"/>
        </w:rPr>
        <w:t xml:space="preserve">Serviciile se vor desfăşura în timpul programului normal de lucru al instituţiei: luni – </w:t>
      </w:r>
      <w:r>
        <w:rPr>
          <w:rFonts w:ascii="Arial Narrow" w:hAnsi="Arial Narrow" w:cs="Arial"/>
          <w:szCs w:val="24"/>
          <w:lang w:val="it-IT"/>
        </w:rPr>
        <w:t>joi</w:t>
      </w:r>
      <w:r w:rsidRPr="00C8300A">
        <w:rPr>
          <w:rFonts w:ascii="Arial Narrow" w:hAnsi="Arial Narrow" w:cs="Arial"/>
          <w:szCs w:val="24"/>
          <w:lang w:val="it-IT"/>
        </w:rPr>
        <w:t xml:space="preserve"> orele 8</w:t>
      </w:r>
      <w:r>
        <w:rPr>
          <w:rFonts w:ascii="Arial Narrow" w:hAnsi="Arial Narrow" w:cs="Arial"/>
          <w:szCs w:val="24"/>
          <w:lang w:val="it-IT"/>
        </w:rPr>
        <w:t>.00</w:t>
      </w:r>
      <w:r w:rsidRPr="00C8300A">
        <w:rPr>
          <w:rFonts w:ascii="Arial Narrow" w:hAnsi="Arial Narrow" w:cs="Arial"/>
          <w:szCs w:val="24"/>
          <w:lang w:val="it-IT"/>
        </w:rPr>
        <w:t xml:space="preserve"> – 16</w:t>
      </w:r>
      <w:r>
        <w:rPr>
          <w:rFonts w:ascii="Arial Narrow" w:hAnsi="Arial Narrow" w:cs="Arial"/>
          <w:szCs w:val="24"/>
          <w:lang w:val="it-IT"/>
        </w:rPr>
        <w:t>.30</w:t>
      </w:r>
      <w:r w:rsidRPr="00C8300A">
        <w:rPr>
          <w:rFonts w:ascii="Arial Narrow" w:hAnsi="Arial Narrow" w:cs="Arial"/>
          <w:szCs w:val="24"/>
          <w:lang w:val="it-IT"/>
        </w:rPr>
        <w:t>,</w:t>
      </w:r>
      <w:r>
        <w:rPr>
          <w:rFonts w:ascii="Arial Narrow" w:hAnsi="Arial Narrow" w:cs="Arial"/>
          <w:szCs w:val="24"/>
          <w:lang w:val="it-IT"/>
        </w:rPr>
        <w:t xml:space="preserve"> vineri 8.00-14.00</w:t>
      </w:r>
      <w:r w:rsidRPr="00C8300A">
        <w:rPr>
          <w:rFonts w:ascii="Arial Narrow" w:hAnsi="Arial Narrow" w:cs="Arial"/>
          <w:szCs w:val="24"/>
          <w:lang w:val="it-IT"/>
        </w:rPr>
        <w:t xml:space="preserve"> </w:t>
      </w:r>
      <w:r>
        <w:rPr>
          <w:rFonts w:ascii="Arial Narrow" w:hAnsi="Arial Narrow" w:cs="Arial"/>
          <w:szCs w:val="24"/>
          <w:lang w:val="it-IT"/>
        </w:rPr>
        <w:t>şi</w:t>
      </w:r>
      <w:r w:rsidRPr="00C8300A">
        <w:rPr>
          <w:rFonts w:ascii="Arial Narrow" w:hAnsi="Arial Narrow" w:cs="Arial"/>
          <w:szCs w:val="24"/>
          <w:lang w:val="it-IT"/>
        </w:rPr>
        <w:t xml:space="preserve"> in mod exceptional, de comun acord, şi în a</w:t>
      </w:r>
      <w:r>
        <w:rPr>
          <w:rFonts w:ascii="Arial Narrow" w:hAnsi="Arial Narrow" w:cs="Arial"/>
          <w:szCs w:val="24"/>
          <w:lang w:val="it-IT"/>
        </w:rPr>
        <w:t>fara</w:t>
      </w:r>
      <w:r w:rsidRPr="00C8300A">
        <w:rPr>
          <w:rFonts w:ascii="Arial Narrow" w:hAnsi="Arial Narrow" w:cs="Arial"/>
          <w:szCs w:val="24"/>
          <w:lang w:val="it-IT"/>
        </w:rPr>
        <w:t xml:space="preserve"> orelor de program normal de lucru, </w:t>
      </w:r>
      <w:r>
        <w:rPr>
          <w:rFonts w:ascii="Arial Narrow" w:hAnsi="Arial Narrow" w:cs="Arial"/>
          <w:szCs w:val="24"/>
          <w:lang w:val="it-IT"/>
        </w:rPr>
        <w:t>fără</w:t>
      </w:r>
      <w:r w:rsidRPr="00C8300A">
        <w:rPr>
          <w:rFonts w:ascii="Arial Narrow" w:hAnsi="Arial Narrow" w:cs="Arial"/>
          <w:szCs w:val="24"/>
          <w:lang w:val="it-IT"/>
        </w:rPr>
        <w:t xml:space="preserve"> a se influen</w:t>
      </w:r>
      <w:r>
        <w:rPr>
          <w:rFonts w:ascii="Arial Narrow" w:hAnsi="Arial Narrow" w:cs="Arial"/>
          <w:szCs w:val="24"/>
          <w:lang w:val="it-IT"/>
        </w:rPr>
        <w:t>ţ</w:t>
      </w:r>
      <w:r w:rsidRPr="00C8300A">
        <w:rPr>
          <w:rFonts w:ascii="Arial Narrow" w:hAnsi="Arial Narrow" w:cs="Arial"/>
          <w:szCs w:val="24"/>
          <w:lang w:val="it-IT"/>
        </w:rPr>
        <w:t>a pre</w:t>
      </w:r>
      <w:r>
        <w:rPr>
          <w:rFonts w:ascii="Arial Narrow" w:hAnsi="Arial Narrow" w:cs="Arial"/>
          <w:szCs w:val="24"/>
          <w:lang w:val="it-IT"/>
        </w:rPr>
        <w:t>ţ</w:t>
      </w:r>
      <w:r w:rsidRPr="00C8300A">
        <w:rPr>
          <w:rFonts w:ascii="Arial Narrow" w:hAnsi="Arial Narrow" w:cs="Arial"/>
          <w:szCs w:val="24"/>
          <w:lang w:val="it-IT"/>
        </w:rPr>
        <w:t>urile stabilite anterior pentru manoper</w:t>
      </w:r>
      <w:r>
        <w:rPr>
          <w:rFonts w:ascii="Arial Narrow" w:hAnsi="Arial Narrow" w:cs="Arial"/>
          <w:szCs w:val="24"/>
          <w:lang w:val="it-IT"/>
        </w:rPr>
        <w:t>ă</w:t>
      </w:r>
      <w:r w:rsidRPr="00C8300A">
        <w:rPr>
          <w:rFonts w:ascii="Arial Narrow" w:hAnsi="Arial Narrow" w:cs="Arial"/>
          <w:szCs w:val="24"/>
          <w:lang w:val="it-IT"/>
        </w:rPr>
        <w:t xml:space="preserve"> </w:t>
      </w:r>
      <w:r>
        <w:rPr>
          <w:rFonts w:ascii="Arial Narrow" w:hAnsi="Arial Narrow" w:cs="Arial"/>
          <w:szCs w:val="24"/>
          <w:lang w:val="it-IT"/>
        </w:rPr>
        <w:t>şi</w:t>
      </w:r>
      <w:r w:rsidRPr="00C8300A">
        <w:rPr>
          <w:rFonts w:ascii="Arial Narrow" w:hAnsi="Arial Narrow" w:cs="Arial"/>
          <w:szCs w:val="24"/>
          <w:lang w:val="it-IT"/>
        </w:rPr>
        <w:t xml:space="preserve"> materiale/piese de schimb.</w:t>
      </w:r>
    </w:p>
    <w:p w:rsidR="005F15B1" w:rsidRPr="00C8300A" w:rsidRDefault="005F15B1" w:rsidP="005F15B1">
      <w:pPr>
        <w:pStyle w:val="DefaultText1"/>
        <w:tabs>
          <w:tab w:val="left" w:pos="426"/>
        </w:tabs>
        <w:jc w:val="both"/>
        <w:rPr>
          <w:rFonts w:ascii="Arial Narrow" w:hAnsi="Arial Narrow" w:cs="Arial"/>
          <w:b/>
          <w:szCs w:val="24"/>
          <w:lang w:val="ro-RO"/>
        </w:rPr>
      </w:pPr>
      <w:r w:rsidRPr="00C8300A">
        <w:rPr>
          <w:rFonts w:ascii="Arial Narrow" w:hAnsi="Arial Narrow" w:cs="Arial"/>
          <w:b/>
          <w:szCs w:val="24"/>
          <w:lang w:val="ro-RO"/>
        </w:rPr>
        <w:t>2.</w:t>
      </w:r>
      <w:r w:rsidRPr="00C8300A">
        <w:rPr>
          <w:rFonts w:ascii="Arial Narrow" w:hAnsi="Arial Narrow" w:cs="Arial"/>
          <w:b/>
          <w:szCs w:val="24"/>
          <w:lang w:val="ro-RO"/>
        </w:rPr>
        <w:tab/>
        <w:t>Cerinţe privind reviziile tehnice periodice</w:t>
      </w:r>
    </w:p>
    <w:p w:rsidR="005F15B1" w:rsidRPr="00C8300A" w:rsidRDefault="005F15B1" w:rsidP="005F15B1">
      <w:pPr>
        <w:spacing w:before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 w:rsidRPr="00C8300A">
        <w:rPr>
          <w:rFonts w:ascii="Arial Narrow" w:hAnsi="Arial Narrow" w:cs="Arial"/>
          <w:b/>
          <w:sz w:val="24"/>
          <w:szCs w:val="24"/>
        </w:rPr>
        <w:t>Reviziile tehnice periodice</w:t>
      </w:r>
      <w:r w:rsidRPr="00C8300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(</w:t>
      </w:r>
      <w:r w:rsidRPr="00C8300A">
        <w:rPr>
          <w:rFonts w:ascii="Arial Narrow" w:hAnsi="Arial Narrow" w:cs="Arial"/>
          <w:b/>
          <w:sz w:val="24"/>
          <w:szCs w:val="24"/>
        </w:rPr>
        <w:t xml:space="preserve">RTL) </w:t>
      </w:r>
      <w:r w:rsidRPr="00C8300A">
        <w:rPr>
          <w:rFonts w:ascii="Arial Narrow" w:hAnsi="Arial Narrow" w:cs="Arial"/>
          <w:sz w:val="24"/>
          <w:szCs w:val="24"/>
        </w:rPr>
        <w:t>au ca scop, pe de o parte, verificarea faptului că echipamentele îşi păstrează caracteristicile iniţiale şi sunt în continuare în parametrii de funcţionare stabiliţi de fabricant  şi, pe de altă parte, a</w:t>
      </w:r>
      <w:r>
        <w:rPr>
          <w:rFonts w:ascii="Arial Narrow" w:hAnsi="Arial Narrow" w:cs="Arial"/>
          <w:sz w:val="24"/>
          <w:szCs w:val="24"/>
        </w:rPr>
        <w:t>si</w:t>
      </w:r>
      <w:r w:rsidRPr="00C8300A">
        <w:rPr>
          <w:rFonts w:ascii="Arial Narrow" w:hAnsi="Arial Narrow" w:cs="Arial"/>
          <w:sz w:val="24"/>
          <w:szCs w:val="24"/>
        </w:rPr>
        <w:t>gurarea întreţinerii preventive.</w:t>
      </w:r>
    </w:p>
    <w:p w:rsidR="005F15B1" w:rsidRPr="00C8300A" w:rsidRDefault="005F15B1" w:rsidP="005F15B1">
      <w:pPr>
        <w:pStyle w:val="WW-Primindentpentrucorptext"/>
        <w:tabs>
          <w:tab w:val="center" w:pos="24935"/>
          <w:tab w:val="right" w:pos="29895"/>
        </w:tabs>
        <w:spacing w:before="113"/>
        <w:ind w:right="0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Fiecare revizie va fi consemnată într-un </w:t>
      </w:r>
      <w:r w:rsidRPr="00C8300A">
        <w:rPr>
          <w:rFonts w:ascii="Arial Narrow" w:hAnsi="Arial Narrow"/>
          <w:b/>
          <w:i/>
        </w:rPr>
        <w:t>Proces verbal de revizie</w:t>
      </w:r>
      <w:r w:rsidRPr="00C8300A">
        <w:rPr>
          <w:rFonts w:ascii="Arial Narrow" w:hAnsi="Arial Narrow"/>
        </w:rPr>
        <w:t xml:space="preserve"> semnat de ambele părţi, la fiecare din cele dou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loca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>ii, în care se va specifica:</w:t>
      </w:r>
    </w:p>
    <w:p w:rsidR="005F15B1" w:rsidRPr="00C8300A" w:rsidRDefault="005F15B1" w:rsidP="005F15B1">
      <w:pPr>
        <w:pStyle w:val="WW-Primindentpentrucorptext"/>
        <w:numPr>
          <w:ilvl w:val="0"/>
          <w:numId w:val="2"/>
        </w:numPr>
        <w:tabs>
          <w:tab w:val="clear" w:pos="360"/>
          <w:tab w:val="num" w:pos="283"/>
          <w:tab w:val="left" w:pos="1276"/>
          <w:tab w:val="left" w:pos="1849"/>
          <w:tab w:val="center" w:pos="25846"/>
          <w:tab w:val="right" w:pos="30806"/>
        </w:tabs>
        <w:ind w:left="1194" w:right="0" w:hanging="201"/>
        <w:rPr>
          <w:rFonts w:ascii="Arial Narrow" w:hAnsi="Arial Narrow"/>
        </w:rPr>
      </w:pPr>
      <w:r w:rsidRPr="00C8300A">
        <w:rPr>
          <w:rFonts w:ascii="Arial Narrow" w:hAnsi="Arial Narrow"/>
        </w:rPr>
        <w:t>data reviziei;</w:t>
      </w:r>
    </w:p>
    <w:p w:rsidR="005F15B1" w:rsidRPr="00C8300A" w:rsidRDefault="005F15B1" w:rsidP="005F15B1">
      <w:pPr>
        <w:pStyle w:val="WW-Primindentpentrucorptext"/>
        <w:numPr>
          <w:ilvl w:val="0"/>
          <w:numId w:val="2"/>
        </w:numPr>
        <w:tabs>
          <w:tab w:val="clear" w:pos="360"/>
          <w:tab w:val="num" w:pos="283"/>
          <w:tab w:val="left" w:pos="1276"/>
          <w:tab w:val="left" w:pos="1849"/>
          <w:tab w:val="center" w:pos="25846"/>
          <w:tab w:val="right" w:pos="30806"/>
        </w:tabs>
        <w:ind w:left="1276" w:right="0" w:hanging="283"/>
        <w:rPr>
          <w:rFonts w:ascii="Arial Narrow" w:hAnsi="Arial Narrow"/>
        </w:rPr>
      </w:pPr>
      <w:r w:rsidRPr="00C8300A">
        <w:rPr>
          <w:rFonts w:ascii="Arial Narrow" w:hAnsi="Arial Narrow"/>
        </w:rPr>
        <w:lastRenderedPageBreak/>
        <w:t xml:space="preserve">echipamentele la care s-a realizat revizia </w:t>
      </w:r>
    </w:p>
    <w:p w:rsidR="005F15B1" w:rsidRPr="00C8300A" w:rsidRDefault="005F15B1" w:rsidP="005F15B1">
      <w:pPr>
        <w:pStyle w:val="WW-Primindentpentrucorptext"/>
        <w:numPr>
          <w:ilvl w:val="0"/>
          <w:numId w:val="2"/>
        </w:numPr>
        <w:tabs>
          <w:tab w:val="clear" w:pos="360"/>
          <w:tab w:val="num" w:pos="283"/>
          <w:tab w:val="left" w:pos="1276"/>
          <w:tab w:val="left" w:pos="1849"/>
          <w:tab w:val="center" w:pos="25846"/>
          <w:tab w:val="right" w:pos="30806"/>
        </w:tabs>
        <w:ind w:left="1194" w:right="0" w:hanging="201"/>
        <w:rPr>
          <w:rFonts w:ascii="Arial Narrow" w:hAnsi="Arial Narrow"/>
        </w:rPr>
      </w:pPr>
      <w:r w:rsidRPr="00C8300A">
        <w:rPr>
          <w:rFonts w:ascii="Arial Narrow" w:hAnsi="Arial Narrow"/>
        </w:rPr>
        <w:t>operaţiile efectuate;</w:t>
      </w:r>
    </w:p>
    <w:p w:rsidR="005F15B1" w:rsidRPr="00C8300A" w:rsidRDefault="005F15B1" w:rsidP="005F15B1">
      <w:pPr>
        <w:pStyle w:val="WW-Primindentpentrucorptext"/>
        <w:numPr>
          <w:ilvl w:val="0"/>
          <w:numId w:val="2"/>
        </w:numPr>
        <w:tabs>
          <w:tab w:val="clear" w:pos="360"/>
          <w:tab w:val="num" w:pos="283"/>
          <w:tab w:val="left" w:pos="1276"/>
          <w:tab w:val="left" w:pos="1849"/>
          <w:tab w:val="center" w:pos="25846"/>
          <w:tab w:val="right" w:pos="30806"/>
        </w:tabs>
        <w:ind w:left="1276" w:right="0" w:hanging="284"/>
        <w:rPr>
          <w:rFonts w:ascii="Arial Narrow" w:hAnsi="Arial Narrow"/>
        </w:rPr>
      </w:pPr>
      <w:r w:rsidRPr="00C8300A">
        <w:rPr>
          <w:rFonts w:ascii="Arial Narrow" w:hAnsi="Arial Narrow"/>
        </w:rPr>
        <w:t>probleme constatate (dacă este cazul), cauze şi modul de remediere a acestora.</w:t>
      </w:r>
    </w:p>
    <w:p w:rsidR="005F15B1" w:rsidRDefault="005F15B1" w:rsidP="005F15B1">
      <w:pPr>
        <w:pStyle w:val="WW-Primindentpentrucorptext"/>
        <w:tabs>
          <w:tab w:val="left" w:pos="1276"/>
          <w:tab w:val="left" w:pos="1849"/>
          <w:tab w:val="center" w:pos="25846"/>
          <w:tab w:val="right" w:pos="30806"/>
        </w:tabs>
        <w:ind w:right="0"/>
        <w:rPr>
          <w:rFonts w:ascii="Arial Narrow" w:hAnsi="Arial Narrow" w:cs="Arial"/>
        </w:rPr>
      </w:pPr>
      <w:r w:rsidRPr="00C8300A">
        <w:rPr>
          <w:rFonts w:ascii="Arial Narrow" w:hAnsi="Arial Narrow"/>
        </w:rPr>
        <w:t>Semnarea procesului verbal de revizie de c</w:t>
      </w:r>
      <w:r>
        <w:rPr>
          <w:rFonts w:ascii="Arial Narrow" w:hAnsi="Arial Narrow"/>
        </w:rPr>
        <w:t>ătre prestator (</w:t>
      </w:r>
      <w:r w:rsidRPr="00C8300A">
        <w:rPr>
          <w:rFonts w:ascii="Arial Narrow" w:hAnsi="Arial Narrow"/>
        </w:rPr>
        <w:t>ca specialist) certific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faptul ca </w:t>
      </w:r>
      <w:r>
        <w:rPr>
          <w:rFonts w:ascii="Arial Narrow" w:hAnsi="Arial Narrow" w:cs="Arial"/>
          <w:bCs/>
        </w:rPr>
        <w:t>sistem</w:t>
      </w:r>
      <w:r w:rsidRPr="00C8300A">
        <w:rPr>
          <w:rFonts w:ascii="Arial Narrow" w:hAnsi="Arial Narrow" w:cs="Arial"/>
          <w:bCs/>
        </w:rPr>
        <w:t xml:space="preserve">ul automat de </w:t>
      </w:r>
      <w:r>
        <w:rPr>
          <w:rFonts w:ascii="Arial Narrow" w:hAnsi="Arial Narrow" w:cs="Arial"/>
          <w:bCs/>
        </w:rPr>
        <w:t>detecţie</w:t>
      </w:r>
      <w:r w:rsidRPr="00C8300A">
        <w:rPr>
          <w:rFonts w:ascii="Arial Narrow" w:hAnsi="Arial Narrow" w:cs="Arial"/>
          <w:bCs/>
        </w:rPr>
        <w:t xml:space="preserve">, alarmare </w:t>
      </w:r>
      <w:r>
        <w:rPr>
          <w:rFonts w:ascii="Arial Narrow" w:hAnsi="Arial Narrow" w:cs="Arial"/>
          <w:bCs/>
        </w:rPr>
        <w:t>şi</w:t>
      </w:r>
      <w:r w:rsidRPr="00C8300A">
        <w:rPr>
          <w:rFonts w:ascii="Arial Narrow" w:hAnsi="Arial Narrow" w:cs="Arial"/>
          <w:bCs/>
        </w:rPr>
        <w:t xml:space="preserve"> stingere incendiu cu gaz FM 200/NOVEC 1230 func</w:t>
      </w:r>
      <w:r>
        <w:rPr>
          <w:rFonts w:ascii="Arial Narrow" w:hAnsi="Arial Narrow" w:cs="Arial"/>
          <w:bCs/>
        </w:rPr>
        <w:t>ţ</w:t>
      </w:r>
      <w:r w:rsidRPr="00C8300A">
        <w:rPr>
          <w:rFonts w:ascii="Arial Narrow" w:hAnsi="Arial Narrow" w:cs="Arial"/>
          <w:bCs/>
        </w:rPr>
        <w:t>ioneaz</w:t>
      </w:r>
      <w:r>
        <w:rPr>
          <w:rFonts w:ascii="Arial Narrow" w:hAnsi="Arial Narrow" w:cs="Arial"/>
          <w:bCs/>
        </w:rPr>
        <w:t>ă</w:t>
      </w:r>
      <w:r w:rsidRPr="00C8300A">
        <w:rPr>
          <w:rFonts w:ascii="Arial Narrow" w:hAnsi="Arial Narrow" w:cs="Arial"/>
          <w:bCs/>
        </w:rPr>
        <w:t xml:space="preserve"> conform </w:t>
      </w:r>
      <w:r w:rsidRPr="00C8300A">
        <w:rPr>
          <w:rFonts w:ascii="Arial Narrow" w:hAnsi="Arial Narrow" w:cs="Arial"/>
        </w:rPr>
        <w:t xml:space="preserve">caracteristicilor iniţiale şi este în continuare în parametrii de funcţionare stabiliţi de fabricant </w:t>
      </w:r>
      <w:r>
        <w:rPr>
          <w:rFonts w:ascii="Arial Narrow" w:hAnsi="Arial Narrow" w:cs="Arial"/>
        </w:rPr>
        <w:t>şi</w:t>
      </w:r>
      <w:r w:rsidRPr="00C8300A">
        <w:rPr>
          <w:rFonts w:ascii="Arial Narrow" w:hAnsi="Arial Narrow" w:cs="Arial"/>
        </w:rPr>
        <w:t xml:space="preserve"> potrivit scopului pentru care a fost montat </w:t>
      </w:r>
      <w:r>
        <w:rPr>
          <w:rFonts w:ascii="Arial Narrow" w:hAnsi="Arial Narrow" w:cs="Arial"/>
        </w:rPr>
        <w:t>şi</w:t>
      </w:r>
      <w:r w:rsidRPr="00C8300A">
        <w:rPr>
          <w:rFonts w:ascii="Arial Narrow" w:hAnsi="Arial Narrow" w:cs="Arial"/>
        </w:rPr>
        <w:t xml:space="preserve"> pus in </w:t>
      </w:r>
      <w:r>
        <w:rPr>
          <w:rFonts w:ascii="Arial Narrow" w:hAnsi="Arial Narrow" w:cs="Arial"/>
        </w:rPr>
        <w:t>funcţiune</w:t>
      </w:r>
      <w:r w:rsidRPr="00C8300A">
        <w:rPr>
          <w:rFonts w:ascii="Arial Narrow" w:hAnsi="Arial Narrow" w:cs="Arial"/>
        </w:rPr>
        <w:t xml:space="preserve">.  </w:t>
      </w:r>
    </w:p>
    <w:p w:rsidR="005F15B1" w:rsidRPr="002464A2" w:rsidRDefault="005F15B1" w:rsidP="005F15B1">
      <w:pPr>
        <w:pStyle w:val="WW-Primindentpentrucorptext"/>
        <w:tabs>
          <w:tab w:val="left" w:pos="1276"/>
          <w:tab w:val="left" w:pos="1849"/>
          <w:tab w:val="center" w:pos="25846"/>
          <w:tab w:val="right" w:pos="30806"/>
        </w:tabs>
        <w:ind w:right="0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Prin semnarea procesului verbal de confirmare a prestării serviciilor (revizie tehnică lunară sau/și intervenție la cerere) de către reprezentantul ONRC/ORCT se certifică numai efectuarea verificărilor subsistemelor de către reprezentantul prestatorului conform operațiunilor prevăzute în procesul verbal în timp ce prin semnarea procesului verbal de confirmare a prestării serviciilor (revizie tehnică lunară sau/și intervenție la cerere) de către reprezentantul prestatorului se certifică efectuarea operațiunilor prevăzute în procesul verbal, cât și funcționarea subsistemelor în parametrii optimi, potrivit scopului pentru care a fost montat şi pus in funcţiune, inclusiv comunicarea cu dispeceratul firmei de monitorizare.</w:t>
      </w:r>
    </w:p>
    <w:p w:rsidR="005F15B1" w:rsidRPr="00C8300A" w:rsidRDefault="005F15B1" w:rsidP="005F15B1">
      <w:pPr>
        <w:widowControl w:val="0"/>
        <w:suppressAutoHyphens/>
        <w:spacing w:before="120"/>
        <w:ind w:firstLine="720"/>
        <w:jc w:val="both"/>
        <w:rPr>
          <w:rFonts w:ascii="Arial Narrow" w:hAnsi="Arial Narrow" w:cs="Arial"/>
          <w:sz w:val="24"/>
          <w:szCs w:val="24"/>
        </w:rPr>
      </w:pPr>
      <w:r w:rsidRPr="00C8300A">
        <w:rPr>
          <w:rFonts w:ascii="Arial Narrow" w:hAnsi="Arial Narrow" w:cs="Arial"/>
          <w:sz w:val="24"/>
          <w:szCs w:val="24"/>
        </w:rPr>
        <w:t xml:space="preserve">Plata facturilor lunare de către Autoritatea contractantă va fi condiţionată de </w:t>
      </w:r>
      <w:r>
        <w:rPr>
          <w:rFonts w:ascii="Arial Narrow" w:hAnsi="Arial Narrow" w:cs="Arial"/>
          <w:sz w:val="24"/>
          <w:szCs w:val="24"/>
        </w:rPr>
        <w:t>î</w:t>
      </w:r>
      <w:r w:rsidRPr="00C8300A">
        <w:rPr>
          <w:rFonts w:ascii="Arial Narrow" w:hAnsi="Arial Narrow" w:cs="Arial"/>
          <w:sz w:val="24"/>
          <w:szCs w:val="24"/>
        </w:rPr>
        <w:t xml:space="preserve">ntocmirea </w:t>
      </w:r>
      <w:r>
        <w:rPr>
          <w:rFonts w:ascii="Arial Narrow" w:hAnsi="Arial Narrow" w:cs="Arial"/>
          <w:sz w:val="24"/>
          <w:szCs w:val="24"/>
        </w:rPr>
        <w:t>şi</w:t>
      </w:r>
      <w:r w:rsidRPr="00C8300A">
        <w:rPr>
          <w:rFonts w:ascii="Arial Narrow" w:hAnsi="Arial Narrow" w:cs="Arial"/>
          <w:sz w:val="24"/>
          <w:szCs w:val="24"/>
        </w:rPr>
        <w:t xml:space="preserve"> semnarea proceselor verbale de revizie. </w:t>
      </w:r>
    </w:p>
    <w:p w:rsidR="005F15B1" w:rsidRPr="00C8300A" w:rsidRDefault="005F15B1" w:rsidP="005F15B1">
      <w:pPr>
        <w:pStyle w:val="WW-Primindentpentrucorptext"/>
        <w:ind w:right="-57" w:firstLine="0"/>
        <w:rPr>
          <w:rFonts w:ascii="Arial Narrow" w:hAnsi="Arial Narrow"/>
        </w:rPr>
      </w:pPr>
    </w:p>
    <w:p w:rsidR="005F15B1" w:rsidRDefault="005F15B1" w:rsidP="005F15B1">
      <w:pPr>
        <w:pStyle w:val="WW-Primindentpentrucorptext"/>
        <w:tabs>
          <w:tab w:val="left" w:pos="426"/>
        </w:tabs>
        <w:ind w:right="-57" w:firstLine="0"/>
        <w:rPr>
          <w:rFonts w:ascii="Arial Narrow" w:hAnsi="Arial Narrow"/>
          <w:b/>
        </w:rPr>
      </w:pPr>
      <w:r w:rsidRPr="00C8300A">
        <w:rPr>
          <w:rFonts w:ascii="Arial Narrow" w:hAnsi="Arial Narrow"/>
          <w:b/>
        </w:rPr>
        <w:t>3.</w:t>
      </w:r>
      <w:r w:rsidRPr="00C8300A">
        <w:rPr>
          <w:rFonts w:ascii="Arial Narrow" w:hAnsi="Arial Narrow"/>
          <w:b/>
        </w:rPr>
        <w:tab/>
        <w:t>Cerinţe privind intervenţiile în caz de defecţiune</w:t>
      </w:r>
    </w:p>
    <w:p w:rsidR="005F15B1" w:rsidRPr="00BA6A0A" w:rsidRDefault="005F15B1" w:rsidP="005F15B1">
      <w:pPr>
        <w:pStyle w:val="WW-Primindentpentrucorptext"/>
        <w:tabs>
          <w:tab w:val="left" w:pos="426"/>
        </w:tabs>
        <w:ind w:right="-57" w:firstLine="0"/>
        <w:rPr>
          <w:rFonts w:ascii="Arial Narrow" w:hAnsi="Arial Narrow"/>
          <w:b/>
        </w:rPr>
      </w:pPr>
      <w:r w:rsidRPr="00C8300A">
        <w:rPr>
          <w:rFonts w:ascii="Arial Narrow" w:hAnsi="Arial Narrow"/>
          <w:b/>
        </w:rPr>
        <w:t>Intervenţiile în caz de defecţiune</w:t>
      </w:r>
      <w:r>
        <w:rPr>
          <w:rFonts w:ascii="Arial Narrow" w:hAnsi="Arial Narrow"/>
          <w:b/>
        </w:rPr>
        <w:t xml:space="preserve"> (IC)</w:t>
      </w:r>
      <w:r w:rsidRPr="00C8300A">
        <w:rPr>
          <w:rFonts w:ascii="Arial Narrow" w:hAnsi="Arial Narrow"/>
          <w:b/>
        </w:rPr>
        <w:t>,</w:t>
      </w:r>
      <w:r w:rsidRPr="00C8300A">
        <w:rPr>
          <w:rFonts w:ascii="Arial Narrow" w:hAnsi="Arial Narrow"/>
        </w:rPr>
        <w:t xml:space="preserve"> </w:t>
      </w:r>
      <w:r w:rsidRPr="00C8300A">
        <w:rPr>
          <w:rFonts w:ascii="Arial Narrow" w:hAnsi="Arial Narrow"/>
          <w:b/>
        </w:rPr>
        <w:t>la cererea telefonic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 xml:space="preserve"> urmat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 xml:space="preserve"> de cererea scris</w:t>
      </w:r>
      <w:r>
        <w:rPr>
          <w:rFonts w:ascii="Arial Narrow" w:hAnsi="Arial Narrow"/>
          <w:b/>
        </w:rPr>
        <w:t>ă</w:t>
      </w:r>
      <w:r w:rsidRPr="00C8300A">
        <w:rPr>
          <w:rFonts w:ascii="Arial Narrow" w:hAnsi="Arial Narrow"/>
          <w:b/>
        </w:rPr>
        <w:t xml:space="preserve"> a beneficiarului </w:t>
      </w:r>
      <w:r w:rsidRPr="00C8300A">
        <w:rPr>
          <w:rFonts w:ascii="Arial Narrow" w:hAnsi="Arial Narrow"/>
        </w:rPr>
        <w:t>–</w:t>
      </w:r>
      <w:r w:rsidRPr="00C8300A">
        <w:rPr>
          <w:rFonts w:ascii="Arial Narrow" w:hAnsi="Arial Narrow"/>
          <w:b/>
        </w:rPr>
        <w:t xml:space="preserve"> </w:t>
      </w:r>
      <w:r w:rsidRPr="00C8300A">
        <w:rPr>
          <w:rFonts w:ascii="Arial Narrow" w:hAnsi="Arial Narrow"/>
        </w:rPr>
        <w:t xml:space="preserve">au ca scop diagnosticarea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</w:t>
      </w:r>
      <w:proofErr w:type="spellStart"/>
      <w:r w:rsidRPr="00C8300A">
        <w:rPr>
          <w:rFonts w:ascii="Arial Narrow" w:hAnsi="Arial Narrow"/>
        </w:rPr>
        <w:t>inl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turarea</w:t>
      </w:r>
      <w:proofErr w:type="spellEnd"/>
      <w:r w:rsidRPr="00C8300A">
        <w:rPr>
          <w:rFonts w:ascii="Arial Narrow" w:hAnsi="Arial Narrow"/>
        </w:rPr>
        <w:t xml:space="preserve"> eventualelor defecte ce pot ap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>re</w:t>
      </w:r>
      <w:r>
        <w:rPr>
          <w:rFonts w:ascii="Arial Narrow" w:hAnsi="Arial Narrow"/>
        </w:rPr>
        <w:t>a</w:t>
      </w:r>
      <w:r w:rsidRPr="00C8300A">
        <w:rPr>
          <w:rFonts w:ascii="Arial Narrow" w:hAnsi="Arial Narrow"/>
        </w:rPr>
        <w:t xml:space="preserve"> la </w:t>
      </w:r>
      <w:r>
        <w:rPr>
          <w:rFonts w:ascii="Arial Narrow" w:hAnsi="Arial Narrow" w:cs="Arial"/>
          <w:bCs/>
        </w:rPr>
        <w:t>sistem</w:t>
      </w:r>
      <w:r w:rsidRPr="00C8300A">
        <w:rPr>
          <w:rFonts w:ascii="Arial Narrow" w:hAnsi="Arial Narrow" w:cs="Arial"/>
          <w:bCs/>
        </w:rPr>
        <w:t xml:space="preserve">ul automat de </w:t>
      </w:r>
      <w:r>
        <w:rPr>
          <w:rFonts w:ascii="Arial Narrow" w:hAnsi="Arial Narrow" w:cs="Arial"/>
          <w:bCs/>
        </w:rPr>
        <w:t>detecţie</w:t>
      </w:r>
      <w:r w:rsidRPr="00C8300A">
        <w:rPr>
          <w:rFonts w:ascii="Arial Narrow" w:hAnsi="Arial Narrow" w:cs="Arial"/>
          <w:bCs/>
        </w:rPr>
        <w:t xml:space="preserve">, alarmare </w:t>
      </w:r>
      <w:r>
        <w:rPr>
          <w:rFonts w:ascii="Arial Narrow" w:hAnsi="Arial Narrow" w:cs="Arial"/>
          <w:bCs/>
        </w:rPr>
        <w:t>şi</w:t>
      </w:r>
      <w:r w:rsidRPr="00C8300A">
        <w:rPr>
          <w:rFonts w:ascii="Arial Narrow" w:hAnsi="Arial Narrow" w:cs="Arial"/>
          <w:bCs/>
        </w:rPr>
        <w:t xml:space="preserve"> stingere incendiu cu gaz NOVEC 1230 / </w:t>
      </w:r>
      <w:r>
        <w:rPr>
          <w:rFonts w:ascii="Arial Narrow" w:hAnsi="Arial Narrow" w:cs="Arial"/>
          <w:bCs/>
        </w:rPr>
        <w:t>FM 200</w:t>
      </w:r>
      <w:r w:rsidRPr="00C8300A">
        <w:rPr>
          <w:rFonts w:ascii="Arial Narrow" w:hAnsi="Arial Narrow" w:cs="Arial"/>
          <w:bCs/>
        </w:rPr>
        <w:t>, altele dec</w:t>
      </w:r>
      <w:r>
        <w:rPr>
          <w:rFonts w:ascii="Arial Narrow" w:hAnsi="Arial Narrow" w:cs="Arial"/>
          <w:bCs/>
        </w:rPr>
        <w:t>â</w:t>
      </w:r>
      <w:r w:rsidRPr="00C8300A">
        <w:rPr>
          <w:rFonts w:ascii="Arial Narrow" w:hAnsi="Arial Narrow" w:cs="Arial"/>
          <w:bCs/>
        </w:rPr>
        <w:t xml:space="preserve">t cele ce </w:t>
      </w:r>
      <w:r>
        <w:rPr>
          <w:rFonts w:ascii="Arial Narrow" w:hAnsi="Arial Narrow" w:cs="Arial"/>
          <w:bCs/>
        </w:rPr>
        <w:t>ţ</w:t>
      </w:r>
      <w:r w:rsidRPr="00C8300A">
        <w:rPr>
          <w:rFonts w:ascii="Arial Narrow" w:hAnsi="Arial Narrow" w:cs="Arial"/>
          <w:bCs/>
        </w:rPr>
        <w:t>in de garan</w:t>
      </w:r>
      <w:r>
        <w:rPr>
          <w:rFonts w:ascii="Arial Narrow" w:hAnsi="Arial Narrow" w:cs="Arial"/>
          <w:bCs/>
        </w:rPr>
        <w:t>ţ</w:t>
      </w:r>
      <w:r w:rsidRPr="00C8300A">
        <w:rPr>
          <w:rFonts w:ascii="Arial Narrow" w:hAnsi="Arial Narrow" w:cs="Arial"/>
          <w:bCs/>
        </w:rPr>
        <w:t>ia tehnic</w:t>
      </w:r>
      <w:r>
        <w:rPr>
          <w:rFonts w:ascii="Arial Narrow" w:hAnsi="Arial Narrow" w:cs="Arial"/>
          <w:bCs/>
        </w:rPr>
        <w:t>ă</w:t>
      </w:r>
      <w:r w:rsidRPr="00C8300A">
        <w:rPr>
          <w:rFonts w:ascii="Arial Narrow" w:hAnsi="Arial Narrow" w:cs="Arial"/>
          <w:bCs/>
        </w:rPr>
        <w:t xml:space="preserve"> (manopera </w:t>
      </w:r>
      <w:r>
        <w:rPr>
          <w:rFonts w:ascii="Arial Narrow" w:hAnsi="Arial Narrow" w:cs="Arial"/>
          <w:bCs/>
        </w:rPr>
        <w:t>şi</w:t>
      </w:r>
      <w:r w:rsidRPr="00C8300A">
        <w:rPr>
          <w:rFonts w:ascii="Arial Narrow" w:hAnsi="Arial Narrow" w:cs="Arial"/>
          <w:bCs/>
        </w:rPr>
        <w:t xml:space="preserve"> materiale/piese schimb) acordate de prestator la efectuar</w:t>
      </w:r>
      <w:r>
        <w:rPr>
          <w:rFonts w:ascii="Arial Narrow" w:hAnsi="Arial Narrow" w:cs="Arial"/>
          <w:bCs/>
        </w:rPr>
        <w:t>ea reviziilor tehnice periodice</w:t>
      </w:r>
      <w:r w:rsidRPr="00C8300A">
        <w:rPr>
          <w:rFonts w:ascii="Arial Narrow" w:hAnsi="Arial Narrow" w:cs="Arial"/>
          <w:bCs/>
        </w:rPr>
        <w:t>.</w:t>
      </w:r>
      <w:r w:rsidRPr="00C8300A">
        <w:rPr>
          <w:rFonts w:ascii="Arial Narrow" w:hAnsi="Arial Narrow"/>
        </w:rPr>
        <w:t xml:space="preserve"> </w:t>
      </w:r>
    </w:p>
    <w:p w:rsidR="005F15B1" w:rsidRPr="00C8300A" w:rsidRDefault="005F15B1" w:rsidP="005F15B1">
      <w:pPr>
        <w:pStyle w:val="Corptext"/>
        <w:widowControl w:val="0"/>
        <w:suppressAutoHyphens/>
        <w:spacing w:before="120" w:after="0"/>
        <w:jc w:val="both"/>
        <w:rPr>
          <w:rFonts w:ascii="Arial Narrow" w:hAnsi="Arial Narrow" w:cs="Arial"/>
          <w:noProof/>
          <w:sz w:val="24"/>
          <w:szCs w:val="24"/>
          <w:lang w:val="ro-RO"/>
        </w:rPr>
      </w:pPr>
      <w:r w:rsidRPr="00C8300A">
        <w:rPr>
          <w:rFonts w:ascii="Arial Narrow" w:hAnsi="Arial Narrow" w:cs="Arial"/>
          <w:noProof/>
          <w:sz w:val="24"/>
          <w:szCs w:val="24"/>
          <w:lang w:val="ro-RO"/>
        </w:rPr>
        <w:t>Problemele/solicitările de intervenţii vor fi raportate/realizate la serviciul suport de a</w:t>
      </w:r>
      <w:r>
        <w:rPr>
          <w:rFonts w:ascii="Arial Narrow" w:hAnsi="Arial Narrow" w:cs="Arial"/>
          <w:noProof/>
          <w:sz w:val="24"/>
          <w:szCs w:val="24"/>
          <w:lang w:val="ro-RO"/>
        </w:rPr>
        <w:t>si</w:t>
      </w:r>
      <w:r w:rsidRPr="00C8300A">
        <w:rPr>
          <w:rFonts w:ascii="Arial Narrow" w:hAnsi="Arial Narrow" w:cs="Arial"/>
          <w:noProof/>
          <w:sz w:val="24"/>
          <w:szCs w:val="24"/>
          <w:lang w:val="ro-RO"/>
        </w:rPr>
        <w:t>stenta tehnic</w:t>
      </w:r>
      <w:r>
        <w:rPr>
          <w:rFonts w:ascii="Arial Narrow" w:hAnsi="Arial Narrow" w:cs="Arial"/>
          <w:noProof/>
          <w:sz w:val="24"/>
          <w:szCs w:val="24"/>
          <w:lang w:val="ro-RO"/>
        </w:rPr>
        <w:t>ă</w:t>
      </w:r>
      <w:r w:rsidRPr="00C8300A">
        <w:rPr>
          <w:rFonts w:ascii="Arial Narrow" w:hAnsi="Arial Narrow" w:cs="Arial"/>
          <w:noProof/>
          <w:sz w:val="24"/>
          <w:szCs w:val="24"/>
          <w:lang w:val="ro-RO"/>
        </w:rPr>
        <w:t xml:space="preserve"> al Prestatorului  – prin telefon, fax sau e-mail – cu furnizarea următoarelor informaţi: </w:t>
      </w:r>
      <w:r>
        <w:rPr>
          <w:rFonts w:ascii="Arial Narrow" w:hAnsi="Arial Narrow" w:cs="Arial"/>
          <w:noProof/>
          <w:sz w:val="24"/>
          <w:szCs w:val="24"/>
          <w:lang w:val="ro-RO"/>
        </w:rPr>
        <w:t>locaţia</w:t>
      </w:r>
      <w:r w:rsidRPr="00C8300A">
        <w:rPr>
          <w:rFonts w:ascii="Arial Narrow" w:hAnsi="Arial Narrow" w:cs="Arial"/>
          <w:noProof/>
          <w:sz w:val="24"/>
          <w:szCs w:val="24"/>
          <w:lang w:val="ro-RO"/>
        </w:rPr>
        <w:t>, persoana/persoanele şi informaţii de contact, adresa, tipul echipamentului, descrierea defectului şi, unde este raportat, codul de eroare.</w:t>
      </w:r>
    </w:p>
    <w:p w:rsidR="005F15B1" w:rsidRPr="00C8300A" w:rsidRDefault="005F15B1" w:rsidP="005F15B1">
      <w:pPr>
        <w:pStyle w:val="WW-Primindentpentrucorptext"/>
        <w:tabs>
          <w:tab w:val="left" w:pos="993"/>
          <w:tab w:val="center" w:pos="24935"/>
          <w:tab w:val="right" w:pos="29895"/>
        </w:tabs>
        <w:spacing w:before="113"/>
        <w:ind w:right="0" w:firstLine="0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Reparaţiile curente constau din: </w:t>
      </w:r>
    </w:p>
    <w:p w:rsidR="005F15B1" w:rsidRPr="00C8300A" w:rsidRDefault="005F15B1" w:rsidP="005F15B1">
      <w:pPr>
        <w:pStyle w:val="WW-Primindentpentrucorptext"/>
        <w:numPr>
          <w:ilvl w:val="0"/>
          <w:numId w:val="7"/>
        </w:numPr>
        <w:tabs>
          <w:tab w:val="clear" w:pos="1830"/>
          <w:tab w:val="num" w:pos="709"/>
          <w:tab w:val="center" w:pos="24935"/>
          <w:tab w:val="right" w:pos="29895"/>
        </w:tabs>
        <w:ind w:left="709" w:right="0" w:hanging="283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constatarea/diagnosticarea defecţiunii; </w:t>
      </w:r>
    </w:p>
    <w:p w:rsidR="005F15B1" w:rsidRPr="00C8300A" w:rsidRDefault="005F15B1" w:rsidP="005F15B1">
      <w:pPr>
        <w:pStyle w:val="WW-Primindentpentrucorptext"/>
        <w:numPr>
          <w:ilvl w:val="0"/>
          <w:numId w:val="7"/>
        </w:numPr>
        <w:tabs>
          <w:tab w:val="clear" w:pos="1830"/>
          <w:tab w:val="num" w:pos="709"/>
          <w:tab w:val="center" w:pos="24935"/>
          <w:tab w:val="right" w:pos="29895"/>
        </w:tabs>
        <w:ind w:left="709" w:right="0" w:hanging="283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evaluarea pieselor de schimb necesare; </w:t>
      </w:r>
    </w:p>
    <w:p w:rsidR="005F15B1" w:rsidRPr="00C8300A" w:rsidRDefault="005F15B1" w:rsidP="005F15B1">
      <w:pPr>
        <w:pStyle w:val="WW-Primindentpentrucorptext"/>
        <w:numPr>
          <w:ilvl w:val="0"/>
          <w:numId w:val="7"/>
        </w:numPr>
        <w:tabs>
          <w:tab w:val="clear" w:pos="1830"/>
          <w:tab w:val="num" w:pos="709"/>
          <w:tab w:val="center" w:pos="24935"/>
          <w:tab w:val="right" w:pos="29895"/>
        </w:tabs>
        <w:ind w:left="709" w:right="0" w:hanging="283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remedierea echipamentului defect, cu înlocuirea componentei defecte (dacă este cazul), costul manoperei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materialelor/pieselor de schimb fiind a</w:t>
      </w:r>
      <w:r>
        <w:rPr>
          <w:rFonts w:ascii="Arial Narrow" w:hAnsi="Arial Narrow"/>
        </w:rPr>
        <w:t>si</w:t>
      </w:r>
      <w:r w:rsidRPr="00C8300A">
        <w:rPr>
          <w:rFonts w:ascii="Arial Narrow" w:hAnsi="Arial Narrow"/>
        </w:rPr>
        <w:t>gurate de Beneficiar ;</w:t>
      </w:r>
    </w:p>
    <w:p w:rsidR="005F15B1" w:rsidRPr="00C8300A" w:rsidRDefault="005F15B1" w:rsidP="005F15B1">
      <w:pPr>
        <w:widowControl w:val="0"/>
        <w:suppressAutoHyphens/>
        <w:spacing w:before="120" w:after="5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Î</w:t>
      </w:r>
      <w:r w:rsidRPr="00C8300A">
        <w:rPr>
          <w:rFonts w:ascii="Arial Narrow" w:hAnsi="Arial Narrow" w:cs="Arial"/>
          <w:sz w:val="24"/>
          <w:szCs w:val="24"/>
        </w:rPr>
        <w:t>n cazul unei interven</w:t>
      </w:r>
      <w:r>
        <w:rPr>
          <w:rFonts w:ascii="Arial Narrow" w:hAnsi="Arial Narrow" w:cs="Arial"/>
          <w:sz w:val="24"/>
          <w:szCs w:val="24"/>
        </w:rPr>
        <w:t>ţ</w:t>
      </w:r>
      <w:r w:rsidRPr="00C8300A">
        <w:rPr>
          <w:rFonts w:ascii="Arial Narrow" w:hAnsi="Arial Narrow" w:cs="Arial"/>
          <w:sz w:val="24"/>
          <w:szCs w:val="24"/>
        </w:rPr>
        <w:t>ii necesare, dar fiind consecin</w:t>
      </w:r>
      <w:r>
        <w:rPr>
          <w:rFonts w:ascii="Arial Narrow" w:hAnsi="Arial Narrow" w:cs="Arial"/>
          <w:sz w:val="24"/>
          <w:szCs w:val="24"/>
        </w:rPr>
        <w:t>ţă</w:t>
      </w:r>
      <w:r w:rsidRPr="00C8300A">
        <w:rPr>
          <w:rFonts w:ascii="Arial Narrow" w:hAnsi="Arial Narrow" w:cs="Arial"/>
          <w:sz w:val="24"/>
          <w:szCs w:val="24"/>
        </w:rPr>
        <w:t xml:space="preserve"> a garan</w:t>
      </w:r>
      <w:r>
        <w:rPr>
          <w:rFonts w:ascii="Arial Narrow" w:hAnsi="Arial Narrow" w:cs="Arial"/>
          <w:sz w:val="24"/>
          <w:szCs w:val="24"/>
        </w:rPr>
        <w:t>ţ</w:t>
      </w:r>
      <w:r w:rsidRPr="00C8300A">
        <w:rPr>
          <w:rFonts w:ascii="Arial Narrow" w:hAnsi="Arial Narrow" w:cs="Arial"/>
          <w:sz w:val="24"/>
          <w:szCs w:val="24"/>
        </w:rPr>
        <w:t>iei tehnice acordat</w:t>
      </w:r>
      <w:r>
        <w:rPr>
          <w:rFonts w:ascii="Arial Narrow" w:hAnsi="Arial Narrow" w:cs="Arial"/>
          <w:sz w:val="24"/>
          <w:szCs w:val="24"/>
        </w:rPr>
        <w:t>ă</w:t>
      </w:r>
      <w:r w:rsidRPr="00C8300A">
        <w:rPr>
          <w:rFonts w:ascii="Arial Narrow" w:hAnsi="Arial Narrow" w:cs="Arial"/>
          <w:sz w:val="24"/>
          <w:szCs w:val="24"/>
        </w:rPr>
        <w:t xml:space="preserve"> prin contractul de service-ul </w:t>
      </w:r>
      <w:proofErr w:type="spellStart"/>
      <w:r w:rsidRPr="00C8300A">
        <w:rPr>
          <w:rFonts w:ascii="Arial Narrow" w:hAnsi="Arial Narrow" w:cs="Arial"/>
          <w:sz w:val="24"/>
          <w:szCs w:val="24"/>
        </w:rPr>
        <w:t>postgaran</w:t>
      </w:r>
      <w:r>
        <w:rPr>
          <w:rFonts w:ascii="Arial Narrow" w:hAnsi="Arial Narrow" w:cs="Arial"/>
          <w:sz w:val="24"/>
          <w:szCs w:val="24"/>
        </w:rPr>
        <w:t>ţ</w:t>
      </w:r>
      <w:r w:rsidRPr="00C8300A">
        <w:rPr>
          <w:rFonts w:ascii="Arial Narrow" w:hAnsi="Arial Narrow" w:cs="Arial"/>
          <w:sz w:val="24"/>
          <w:szCs w:val="24"/>
        </w:rPr>
        <w:t>ie</w:t>
      </w:r>
      <w:proofErr w:type="spellEnd"/>
      <w:r w:rsidRPr="00C8300A">
        <w:rPr>
          <w:rFonts w:ascii="Arial Narrow" w:hAnsi="Arial Narrow" w:cs="Arial"/>
          <w:sz w:val="24"/>
          <w:szCs w:val="24"/>
        </w:rPr>
        <w:t xml:space="preserve"> de c</w:t>
      </w:r>
      <w:r>
        <w:rPr>
          <w:rFonts w:ascii="Arial Narrow" w:hAnsi="Arial Narrow" w:cs="Arial"/>
          <w:sz w:val="24"/>
          <w:szCs w:val="24"/>
        </w:rPr>
        <w:t>ă</w:t>
      </w:r>
      <w:r w:rsidRPr="00C8300A">
        <w:rPr>
          <w:rFonts w:ascii="Arial Narrow" w:hAnsi="Arial Narrow" w:cs="Arial"/>
          <w:sz w:val="24"/>
          <w:szCs w:val="24"/>
        </w:rPr>
        <w:t>tre prestator, acesta va suporta toate cheltuielile legate de deplasarea personalului de specialitate al acestuia la sediul Beneficiarului, precum şi achizi</w:t>
      </w:r>
      <w:r>
        <w:rPr>
          <w:rFonts w:ascii="Arial Narrow" w:hAnsi="Arial Narrow" w:cs="Arial"/>
          <w:sz w:val="24"/>
          <w:szCs w:val="24"/>
        </w:rPr>
        <w:t>ţ</w:t>
      </w:r>
      <w:r w:rsidRPr="00C8300A">
        <w:rPr>
          <w:rFonts w:ascii="Arial Narrow" w:hAnsi="Arial Narrow" w:cs="Arial"/>
          <w:sz w:val="24"/>
          <w:szCs w:val="24"/>
        </w:rPr>
        <w:t>ia, transportul, instalarea şi punerea în funcţiune a echipamentelor.</w:t>
      </w:r>
    </w:p>
    <w:p w:rsidR="005F15B1" w:rsidRPr="00C8300A" w:rsidRDefault="005F15B1" w:rsidP="005F15B1">
      <w:pPr>
        <w:pStyle w:val="Corptext"/>
        <w:widowControl w:val="0"/>
        <w:suppressAutoHyphens/>
        <w:spacing w:before="120"/>
        <w:jc w:val="both"/>
        <w:rPr>
          <w:rFonts w:ascii="Arial Narrow" w:hAnsi="Arial Narrow" w:cs="Arial"/>
          <w:noProof/>
          <w:sz w:val="24"/>
          <w:szCs w:val="24"/>
          <w:lang w:val="ro-RO"/>
        </w:rPr>
      </w:pPr>
      <w:r w:rsidRPr="00C8300A">
        <w:rPr>
          <w:rFonts w:ascii="Arial Narrow" w:hAnsi="Arial Narrow" w:cs="Arial"/>
          <w:noProof/>
          <w:sz w:val="24"/>
          <w:szCs w:val="24"/>
          <w:lang w:val="ro-RO"/>
        </w:rPr>
        <w:t>Componentele folo</w:t>
      </w:r>
      <w:r>
        <w:rPr>
          <w:rFonts w:ascii="Arial Narrow" w:hAnsi="Arial Narrow" w:cs="Arial"/>
          <w:noProof/>
          <w:sz w:val="24"/>
          <w:szCs w:val="24"/>
          <w:lang w:val="ro-RO"/>
        </w:rPr>
        <w:t>si</w:t>
      </w:r>
      <w:r w:rsidRPr="00C8300A">
        <w:rPr>
          <w:rFonts w:ascii="Arial Narrow" w:hAnsi="Arial Narrow" w:cs="Arial"/>
          <w:noProof/>
          <w:sz w:val="24"/>
          <w:szCs w:val="24"/>
          <w:lang w:val="ro-RO"/>
        </w:rPr>
        <w:t>te pentru reparare vor fi funcţional identice cu cele înlocuite. Sunt po</w:t>
      </w:r>
      <w:r>
        <w:rPr>
          <w:rFonts w:ascii="Arial Narrow" w:hAnsi="Arial Narrow" w:cs="Arial"/>
          <w:noProof/>
          <w:sz w:val="24"/>
          <w:szCs w:val="24"/>
          <w:lang w:val="ro-RO"/>
        </w:rPr>
        <w:t>si</w:t>
      </w:r>
      <w:r w:rsidRPr="00C8300A">
        <w:rPr>
          <w:rFonts w:ascii="Arial Narrow" w:hAnsi="Arial Narrow" w:cs="Arial"/>
          <w:noProof/>
          <w:sz w:val="24"/>
          <w:szCs w:val="24"/>
          <w:lang w:val="ro-RO"/>
        </w:rPr>
        <w:t xml:space="preserve">bile substituţii, dar numai cu păstrarea caracteristicilor tehnice. Componentele sau elementele înlocuite  devin proprietatea Beneficiarului. </w:t>
      </w:r>
    </w:p>
    <w:p w:rsidR="005F15B1" w:rsidRPr="00C8300A" w:rsidRDefault="005F15B1" w:rsidP="005F15B1">
      <w:pPr>
        <w:pStyle w:val="Corptext"/>
        <w:widowControl w:val="0"/>
        <w:suppressAutoHyphens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C8300A">
        <w:rPr>
          <w:rFonts w:ascii="Arial Narrow" w:hAnsi="Arial Narrow" w:cs="Arial"/>
          <w:sz w:val="24"/>
          <w:szCs w:val="24"/>
          <w:lang w:val="it-IT"/>
        </w:rPr>
        <w:t>Fiecare intervenţie va fi consemnată într-un</w:t>
      </w:r>
      <w:r w:rsidRPr="00C8300A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C8300A">
        <w:rPr>
          <w:rFonts w:ascii="Arial Narrow" w:hAnsi="Arial Narrow" w:cs="Arial"/>
          <w:b/>
          <w:i/>
          <w:sz w:val="24"/>
          <w:szCs w:val="24"/>
          <w:lang w:val="ro-RO"/>
        </w:rPr>
        <w:t>Proces</w:t>
      </w:r>
      <w:r w:rsidRPr="00C8300A">
        <w:rPr>
          <w:rFonts w:ascii="Arial Narrow" w:hAnsi="Arial Narrow" w:cs="Arial"/>
          <w:b/>
          <w:i/>
          <w:sz w:val="24"/>
          <w:szCs w:val="24"/>
          <w:lang w:val="it-IT"/>
        </w:rPr>
        <w:t xml:space="preserve"> verbal de intervenţie</w:t>
      </w:r>
      <w:r w:rsidRPr="00C8300A">
        <w:rPr>
          <w:rFonts w:ascii="Arial Narrow" w:hAnsi="Arial Narrow" w:cs="Arial"/>
          <w:sz w:val="24"/>
          <w:szCs w:val="24"/>
          <w:lang w:val="ro-RO"/>
        </w:rPr>
        <w:t xml:space="preserve"> semnat</w:t>
      </w:r>
      <w:r w:rsidRPr="00C8300A">
        <w:rPr>
          <w:rFonts w:ascii="Arial Narrow" w:hAnsi="Arial Narrow" w:cs="Arial"/>
          <w:sz w:val="24"/>
          <w:szCs w:val="24"/>
          <w:lang w:val="it-IT"/>
        </w:rPr>
        <w:t xml:space="preserve"> de</w:t>
      </w:r>
      <w:r w:rsidRPr="00C8300A">
        <w:rPr>
          <w:rFonts w:ascii="Arial Narrow" w:hAnsi="Arial Narrow" w:cs="Arial"/>
          <w:sz w:val="24"/>
          <w:szCs w:val="24"/>
          <w:lang w:val="ro-RO"/>
        </w:rPr>
        <w:t xml:space="preserve"> ambele</w:t>
      </w:r>
      <w:r w:rsidRPr="00C8300A">
        <w:rPr>
          <w:rFonts w:ascii="Arial Narrow" w:hAnsi="Arial Narrow" w:cs="Arial"/>
          <w:sz w:val="24"/>
          <w:szCs w:val="24"/>
          <w:lang w:val="it-IT"/>
        </w:rPr>
        <w:t xml:space="preserve"> părţi,</w:t>
      </w:r>
      <w:r w:rsidRPr="00C8300A">
        <w:rPr>
          <w:rFonts w:ascii="Arial Narrow" w:hAnsi="Arial Narrow" w:cs="Arial"/>
          <w:sz w:val="24"/>
          <w:szCs w:val="24"/>
          <w:lang w:val="ro-RO"/>
        </w:rPr>
        <w:t xml:space="preserve"> în</w:t>
      </w:r>
      <w:r w:rsidRPr="00C8300A">
        <w:rPr>
          <w:rFonts w:ascii="Arial Narrow" w:hAnsi="Arial Narrow" w:cs="Arial"/>
          <w:sz w:val="24"/>
          <w:szCs w:val="24"/>
          <w:lang w:val="it-IT"/>
        </w:rPr>
        <w:t xml:space="preserve"> care se va</w:t>
      </w:r>
      <w:r w:rsidRPr="00C8300A">
        <w:rPr>
          <w:rFonts w:ascii="Arial Narrow" w:hAnsi="Arial Narrow" w:cs="Arial"/>
          <w:sz w:val="24"/>
          <w:szCs w:val="24"/>
          <w:lang w:val="ro-RO"/>
        </w:rPr>
        <w:t xml:space="preserve"> specifica</w:t>
      </w:r>
      <w:r w:rsidRPr="00C8300A">
        <w:rPr>
          <w:rFonts w:ascii="Arial Narrow" w:hAnsi="Arial Narrow" w:cs="Arial"/>
          <w:sz w:val="24"/>
          <w:szCs w:val="24"/>
          <w:lang w:val="it-IT"/>
        </w:rPr>
        <w:t>:</w:t>
      </w:r>
    </w:p>
    <w:p w:rsidR="005F15B1" w:rsidRPr="00C8300A" w:rsidRDefault="005F15B1" w:rsidP="005F15B1">
      <w:pPr>
        <w:pStyle w:val="WW-Primindentpentrucorptext"/>
        <w:numPr>
          <w:ilvl w:val="0"/>
          <w:numId w:val="3"/>
        </w:numPr>
        <w:tabs>
          <w:tab w:val="clear" w:pos="360"/>
          <w:tab w:val="num" w:pos="283"/>
          <w:tab w:val="left" w:pos="1276"/>
          <w:tab w:val="center" w:pos="25819"/>
          <w:tab w:val="right" w:pos="30779"/>
        </w:tabs>
        <w:ind w:left="1167" w:right="0" w:hanging="174"/>
        <w:rPr>
          <w:rFonts w:ascii="Arial Narrow" w:hAnsi="Arial Narrow"/>
        </w:rPr>
      </w:pPr>
      <w:r w:rsidRPr="00C8300A">
        <w:rPr>
          <w:rFonts w:ascii="Arial Narrow" w:hAnsi="Arial Narrow"/>
        </w:rPr>
        <w:t>locaţia;</w:t>
      </w:r>
    </w:p>
    <w:p w:rsidR="005F15B1" w:rsidRPr="00C8300A" w:rsidRDefault="005F15B1" w:rsidP="005F15B1">
      <w:pPr>
        <w:pStyle w:val="WW-Primindentpentrucorptext"/>
        <w:numPr>
          <w:ilvl w:val="0"/>
          <w:numId w:val="3"/>
        </w:numPr>
        <w:tabs>
          <w:tab w:val="clear" w:pos="360"/>
          <w:tab w:val="num" w:pos="283"/>
          <w:tab w:val="left" w:pos="1276"/>
          <w:tab w:val="center" w:pos="25819"/>
          <w:tab w:val="right" w:pos="30779"/>
        </w:tabs>
        <w:ind w:left="1167" w:right="0" w:hanging="174"/>
        <w:rPr>
          <w:rFonts w:ascii="Arial Narrow" w:hAnsi="Arial Narrow"/>
        </w:rPr>
      </w:pPr>
      <w:r w:rsidRPr="00C8300A">
        <w:rPr>
          <w:rFonts w:ascii="Arial Narrow" w:hAnsi="Arial Narrow"/>
        </w:rPr>
        <w:t>data şi ora se</w:t>
      </w:r>
      <w:r>
        <w:rPr>
          <w:rFonts w:ascii="Arial Narrow" w:hAnsi="Arial Narrow"/>
        </w:rPr>
        <w:t>si</w:t>
      </w:r>
      <w:r w:rsidRPr="00C8300A">
        <w:rPr>
          <w:rFonts w:ascii="Arial Narrow" w:hAnsi="Arial Narrow"/>
        </w:rPr>
        <w:t>zării;</w:t>
      </w:r>
    </w:p>
    <w:p w:rsidR="005F15B1" w:rsidRPr="00C8300A" w:rsidRDefault="005F15B1" w:rsidP="005F15B1">
      <w:pPr>
        <w:pStyle w:val="WW-Primindentpentrucorptext"/>
        <w:numPr>
          <w:ilvl w:val="0"/>
          <w:numId w:val="3"/>
        </w:numPr>
        <w:tabs>
          <w:tab w:val="clear" w:pos="360"/>
          <w:tab w:val="num" w:pos="283"/>
          <w:tab w:val="left" w:pos="1276"/>
          <w:tab w:val="center" w:pos="25819"/>
          <w:tab w:val="right" w:pos="30779"/>
        </w:tabs>
        <w:ind w:left="1167" w:right="0" w:hanging="174"/>
        <w:rPr>
          <w:rFonts w:ascii="Arial Narrow" w:hAnsi="Arial Narrow"/>
        </w:rPr>
      </w:pPr>
      <w:r w:rsidRPr="00C8300A">
        <w:rPr>
          <w:rFonts w:ascii="Arial Narrow" w:hAnsi="Arial Narrow"/>
        </w:rPr>
        <w:t>data şi ora intervenţiei;</w:t>
      </w:r>
    </w:p>
    <w:p w:rsidR="005F15B1" w:rsidRPr="00C8300A" w:rsidRDefault="005F15B1" w:rsidP="005F15B1">
      <w:pPr>
        <w:pStyle w:val="WW-Primindentpentrucorptext"/>
        <w:numPr>
          <w:ilvl w:val="0"/>
          <w:numId w:val="3"/>
        </w:numPr>
        <w:tabs>
          <w:tab w:val="clear" w:pos="360"/>
          <w:tab w:val="num" w:pos="283"/>
          <w:tab w:val="left" w:pos="1276"/>
          <w:tab w:val="center" w:pos="25819"/>
          <w:tab w:val="right" w:pos="30779"/>
        </w:tabs>
        <w:ind w:left="1167" w:right="0" w:hanging="174"/>
        <w:rPr>
          <w:rFonts w:ascii="Arial Narrow" w:hAnsi="Arial Narrow"/>
        </w:rPr>
      </w:pPr>
      <w:r w:rsidRPr="00C8300A">
        <w:rPr>
          <w:rFonts w:ascii="Arial Narrow" w:hAnsi="Arial Narrow"/>
        </w:rPr>
        <w:t xml:space="preserve">tipul echipamentului; </w:t>
      </w:r>
    </w:p>
    <w:p w:rsidR="005F15B1" w:rsidRPr="00C8300A" w:rsidRDefault="005F15B1" w:rsidP="005F15B1">
      <w:pPr>
        <w:pStyle w:val="WW-Primindentpentrucorptext"/>
        <w:numPr>
          <w:ilvl w:val="0"/>
          <w:numId w:val="3"/>
        </w:numPr>
        <w:tabs>
          <w:tab w:val="clear" w:pos="360"/>
          <w:tab w:val="num" w:pos="283"/>
          <w:tab w:val="left" w:pos="1276"/>
          <w:tab w:val="center" w:pos="25819"/>
          <w:tab w:val="right" w:pos="30779"/>
        </w:tabs>
        <w:ind w:left="1167" w:right="0" w:hanging="174"/>
        <w:rPr>
          <w:rFonts w:ascii="Arial Narrow" w:hAnsi="Arial Narrow"/>
        </w:rPr>
      </w:pPr>
      <w:r w:rsidRPr="00C8300A">
        <w:rPr>
          <w:rFonts w:ascii="Arial Narrow" w:hAnsi="Arial Narrow"/>
        </w:rPr>
        <w:t>defecţiunea constatată;</w:t>
      </w:r>
    </w:p>
    <w:p w:rsidR="005F15B1" w:rsidRPr="00C8300A" w:rsidRDefault="005F15B1" w:rsidP="005F15B1">
      <w:pPr>
        <w:pStyle w:val="WW-Primindentpentrucorptext"/>
        <w:numPr>
          <w:ilvl w:val="0"/>
          <w:numId w:val="3"/>
        </w:numPr>
        <w:tabs>
          <w:tab w:val="clear" w:pos="360"/>
          <w:tab w:val="num" w:pos="283"/>
          <w:tab w:val="left" w:pos="1276"/>
          <w:tab w:val="center" w:pos="25819"/>
          <w:tab w:val="right" w:pos="30779"/>
        </w:tabs>
        <w:ind w:left="1167" w:right="0" w:hanging="174"/>
        <w:rPr>
          <w:rFonts w:ascii="Arial Narrow" w:hAnsi="Arial Narrow"/>
        </w:rPr>
      </w:pPr>
      <w:r w:rsidRPr="00C8300A">
        <w:rPr>
          <w:rFonts w:ascii="Arial Narrow" w:hAnsi="Arial Narrow"/>
        </w:rPr>
        <w:t>operaţiunile efectuate pentru remedierea defecţiunii;</w:t>
      </w:r>
    </w:p>
    <w:p w:rsidR="005F15B1" w:rsidRPr="00C8300A" w:rsidRDefault="005F15B1" w:rsidP="005F15B1">
      <w:pPr>
        <w:pStyle w:val="WW-Primindentpentrucorptext"/>
        <w:numPr>
          <w:ilvl w:val="0"/>
          <w:numId w:val="3"/>
        </w:numPr>
        <w:tabs>
          <w:tab w:val="clear" w:pos="360"/>
          <w:tab w:val="num" w:pos="283"/>
          <w:tab w:val="left" w:pos="1276"/>
          <w:tab w:val="center" w:pos="25819"/>
          <w:tab w:val="right" w:pos="30779"/>
        </w:tabs>
        <w:ind w:left="1167" w:right="0" w:hanging="174"/>
        <w:rPr>
          <w:rFonts w:ascii="Arial Narrow" w:hAnsi="Arial Narrow"/>
        </w:rPr>
      </w:pPr>
      <w:r w:rsidRPr="00C8300A">
        <w:rPr>
          <w:rFonts w:ascii="Arial Narrow" w:hAnsi="Arial Narrow"/>
        </w:rPr>
        <w:t>piesa/piesele care au fost înlocuite;</w:t>
      </w:r>
    </w:p>
    <w:p w:rsidR="005F15B1" w:rsidRDefault="005F15B1" w:rsidP="005F15B1">
      <w:pPr>
        <w:pStyle w:val="WW-Primindentpentrucorptext"/>
        <w:numPr>
          <w:ilvl w:val="0"/>
          <w:numId w:val="3"/>
        </w:numPr>
        <w:tabs>
          <w:tab w:val="clear" w:pos="360"/>
          <w:tab w:val="num" w:pos="283"/>
          <w:tab w:val="left" w:pos="1276"/>
          <w:tab w:val="center" w:pos="25819"/>
          <w:tab w:val="right" w:pos="30779"/>
        </w:tabs>
        <w:ind w:left="1167" w:right="0" w:hanging="174"/>
        <w:rPr>
          <w:rFonts w:ascii="Arial Narrow" w:hAnsi="Arial Narrow"/>
        </w:rPr>
      </w:pPr>
      <w:r w:rsidRPr="00C8300A">
        <w:rPr>
          <w:rFonts w:ascii="Arial Narrow" w:hAnsi="Arial Narrow"/>
        </w:rPr>
        <w:t>timpul în care s-a remediat, din care durata de timp efectiv</w:t>
      </w:r>
      <w:r>
        <w:rPr>
          <w:rFonts w:ascii="Arial Narrow" w:hAnsi="Arial Narrow"/>
        </w:rPr>
        <w:t>ă</w:t>
      </w:r>
      <w:r w:rsidRPr="00C8300A">
        <w:rPr>
          <w:rFonts w:ascii="Arial Narrow" w:hAnsi="Arial Narrow"/>
        </w:rPr>
        <w:t xml:space="preserve"> a opera</w:t>
      </w:r>
      <w:r>
        <w:rPr>
          <w:rFonts w:ascii="Arial Narrow" w:hAnsi="Arial Narrow"/>
        </w:rPr>
        <w:t>ţ</w:t>
      </w:r>
      <w:r w:rsidRPr="00C8300A">
        <w:rPr>
          <w:rFonts w:ascii="Arial Narrow" w:hAnsi="Arial Narrow"/>
        </w:rPr>
        <w:t xml:space="preserve">iilor efectuate la sediul beneficiarului pentru remedierea </w:t>
      </w:r>
      <w:r>
        <w:rPr>
          <w:rFonts w:ascii="Arial Narrow" w:hAnsi="Arial Narrow"/>
        </w:rPr>
        <w:t>sistem</w:t>
      </w:r>
      <w:r w:rsidRPr="00C8300A">
        <w:rPr>
          <w:rFonts w:ascii="Arial Narrow" w:hAnsi="Arial Narrow"/>
        </w:rPr>
        <w:t xml:space="preserve">ului (constatare, demontare, montare </w:t>
      </w:r>
      <w:r>
        <w:rPr>
          <w:rFonts w:ascii="Arial Narrow" w:hAnsi="Arial Narrow"/>
        </w:rPr>
        <w:t>şi</w:t>
      </w:r>
      <w:r w:rsidRPr="00C8300A">
        <w:rPr>
          <w:rFonts w:ascii="Arial Narrow" w:hAnsi="Arial Narrow"/>
        </w:rPr>
        <w:t xml:space="preserve"> repunere </w:t>
      </w:r>
      <w:r>
        <w:rPr>
          <w:rFonts w:ascii="Arial Narrow" w:hAnsi="Arial Narrow"/>
        </w:rPr>
        <w:t>î</w:t>
      </w:r>
      <w:r w:rsidRPr="00C8300A">
        <w:rPr>
          <w:rFonts w:ascii="Arial Narrow" w:hAnsi="Arial Narrow"/>
        </w:rPr>
        <w:t xml:space="preserve">n </w:t>
      </w:r>
      <w:r>
        <w:rPr>
          <w:rFonts w:ascii="Arial Narrow" w:hAnsi="Arial Narrow"/>
        </w:rPr>
        <w:t>funcţiune</w:t>
      </w:r>
      <w:r w:rsidRPr="00C8300A">
        <w:rPr>
          <w:rFonts w:ascii="Arial Narrow" w:hAnsi="Arial Narrow"/>
        </w:rPr>
        <w:t xml:space="preserve"> a </w:t>
      </w:r>
      <w:r>
        <w:rPr>
          <w:rFonts w:ascii="Arial Narrow" w:hAnsi="Arial Narrow"/>
        </w:rPr>
        <w:t>sistem</w:t>
      </w:r>
      <w:r w:rsidRPr="00C8300A">
        <w:rPr>
          <w:rFonts w:ascii="Arial Narrow" w:hAnsi="Arial Narrow"/>
        </w:rPr>
        <w:t>ului).</w:t>
      </w:r>
    </w:p>
    <w:p w:rsidR="005F15B1" w:rsidRDefault="005F15B1" w:rsidP="005F15B1">
      <w:pPr>
        <w:pStyle w:val="WW-Primindentpentrucorptext"/>
        <w:tabs>
          <w:tab w:val="left" w:pos="1276"/>
          <w:tab w:val="center" w:pos="25819"/>
          <w:tab w:val="right" w:pos="30779"/>
        </w:tabs>
        <w:ind w:right="0"/>
        <w:rPr>
          <w:rFonts w:ascii="Arial Narrow" w:hAnsi="Arial Narrow"/>
        </w:rPr>
      </w:pPr>
    </w:p>
    <w:p w:rsidR="005F15B1" w:rsidRPr="00DE7D41" w:rsidRDefault="005F15B1" w:rsidP="005F15B1">
      <w:pPr>
        <w:pStyle w:val="WW-Primindentpentrucorptext"/>
        <w:tabs>
          <w:tab w:val="left" w:pos="1276"/>
          <w:tab w:val="center" w:pos="25819"/>
          <w:tab w:val="right" w:pos="30779"/>
        </w:tabs>
        <w:ind w:right="0" w:firstLine="0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</w:rPr>
        <w:lastRenderedPageBreak/>
        <w:t>NOTA</w:t>
      </w:r>
      <w:r>
        <w:rPr>
          <w:rFonts w:ascii="Arial Narrow" w:hAnsi="Arial Narrow"/>
          <w:b/>
          <w:lang w:val="en-US"/>
        </w:rPr>
        <w:t xml:space="preserve">: </w:t>
      </w:r>
      <w:r>
        <w:rPr>
          <w:rFonts w:ascii="Arial Narrow" w:hAnsi="Arial Narrow" w:cs="Arial"/>
        </w:rPr>
        <w:t>Prin semnarea procesului verbal de confirmare a prestării serviciilor, revizie tehnică lunară sau/și intervenție în caz de defecţiune (IC), de către reprezentantul ORCT/ONRC se certifică numai efectuarea verificărilor de către reprezentantul prestatorului conform operațiunilor prevăzute în procesul verbal în timp ce prin semnarea procesului verbal de confirmare a prestării serviciilor, revizie tehnică lunară sau/și intervenție în caz de defecţiune (IC), de către reprezentantul prestatorului se certifică efectuarea operațiunilor prevăzute în procesul verbal, cât și funcționarea în parametrii optimi.</w:t>
      </w:r>
    </w:p>
    <w:p w:rsidR="005F15B1" w:rsidRPr="00C8300A" w:rsidRDefault="005F15B1" w:rsidP="005F15B1">
      <w:pPr>
        <w:pStyle w:val="Corptext"/>
        <w:spacing w:after="0"/>
        <w:ind w:left="425" w:hanging="425"/>
        <w:rPr>
          <w:rFonts w:ascii="Arial Narrow" w:hAnsi="Arial Narrow" w:cs="Arial"/>
          <w:b/>
          <w:noProof/>
          <w:sz w:val="24"/>
          <w:szCs w:val="24"/>
          <w:lang w:val="ro-RO"/>
        </w:rPr>
      </w:pPr>
    </w:p>
    <w:p w:rsidR="005F15B1" w:rsidRPr="00C8300A" w:rsidRDefault="005F15B1" w:rsidP="005F15B1">
      <w:pPr>
        <w:pStyle w:val="Corptext"/>
        <w:spacing w:after="0"/>
        <w:ind w:left="425" w:hanging="425"/>
        <w:rPr>
          <w:rFonts w:ascii="Arial Narrow" w:hAnsi="Arial Narrow" w:cs="Arial"/>
          <w:b/>
          <w:sz w:val="24"/>
          <w:szCs w:val="24"/>
          <w:lang w:val="it-IT"/>
        </w:rPr>
      </w:pPr>
      <w:r w:rsidRPr="00C8300A">
        <w:rPr>
          <w:rFonts w:ascii="Arial Narrow" w:hAnsi="Arial Narrow" w:cs="Arial"/>
          <w:b/>
          <w:noProof/>
          <w:sz w:val="24"/>
          <w:szCs w:val="24"/>
          <w:lang w:val="ro-RO"/>
        </w:rPr>
        <w:t>4.</w:t>
      </w:r>
      <w:r w:rsidRPr="00C8300A">
        <w:rPr>
          <w:rFonts w:ascii="Arial Narrow" w:hAnsi="Arial Narrow" w:cs="Arial"/>
          <w:b/>
          <w:noProof/>
          <w:sz w:val="24"/>
          <w:szCs w:val="24"/>
          <w:lang w:val="ro-RO"/>
        </w:rPr>
        <w:tab/>
        <w:t xml:space="preserve">Cerinţe privind </w:t>
      </w:r>
      <w:r w:rsidRPr="00C8300A">
        <w:rPr>
          <w:rFonts w:ascii="Arial Narrow" w:hAnsi="Arial Narrow" w:cs="Arial"/>
          <w:b/>
          <w:sz w:val="24"/>
          <w:szCs w:val="24"/>
          <w:lang w:val="it-IT"/>
        </w:rPr>
        <w:t xml:space="preserve">aprovizionarea cu piese de schimb pentru reparaţii  </w:t>
      </w:r>
    </w:p>
    <w:p w:rsidR="005F15B1" w:rsidRPr="00C8300A" w:rsidRDefault="005F15B1" w:rsidP="005F15B1">
      <w:pPr>
        <w:pStyle w:val="Corptext"/>
        <w:widowControl w:val="0"/>
        <w:numPr>
          <w:ilvl w:val="0"/>
          <w:numId w:val="6"/>
        </w:numPr>
        <w:tabs>
          <w:tab w:val="clear" w:pos="1800"/>
          <w:tab w:val="center" w:pos="426"/>
          <w:tab w:val="center" w:pos="1134"/>
          <w:tab w:val="center" w:pos="2268"/>
          <w:tab w:val="center" w:pos="24368"/>
          <w:tab w:val="right" w:pos="29328"/>
        </w:tabs>
        <w:suppressAutoHyphens/>
        <w:spacing w:before="113" w:after="0"/>
        <w:ind w:left="426" w:right="11" w:hanging="426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C8300A">
        <w:rPr>
          <w:rFonts w:ascii="Arial Narrow" w:hAnsi="Arial Narrow" w:cs="Arial"/>
          <w:sz w:val="24"/>
          <w:szCs w:val="24"/>
          <w:lang w:val="it-IT"/>
        </w:rPr>
        <w:t>Prestatorul va a</w:t>
      </w:r>
      <w:r>
        <w:rPr>
          <w:rFonts w:ascii="Arial Narrow" w:hAnsi="Arial Narrow" w:cs="Arial"/>
          <w:sz w:val="24"/>
          <w:szCs w:val="24"/>
          <w:lang w:val="it-IT"/>
        </w:rPr>
        <w:t>si</w:t>
      </w:r>
      <w:r w:rsidRPr="00C8300A">
        <w:rPr>
          <w:rFonts w:ascii="Arial Narrow" w:hAnsi="Arial Narrow" w:cs="Arial"/>
          <w:sz w:val="24"/>
          <w:szCs w:val="24"/>
          <w:lang w:val="it-IT"/>
        </w:rPr>
        <w:t>gura, pe întreag</w:t>
      </w:r>
      <w:r>
        <w:rPr>
          <w:rFonts w:ascii="Arial Narrow" w:hAnsi="Arial Narrow" w:cs="Arial"/>
          <w:sz w:val="24"/>
          <w:szCs w:val="24"/>
          <w:lang w:val="it-IT"/>
        </w:rPr>
        <w:t>a</w:t>
      </w:r>
      <w:r w:rsidRPr="00C8300A">
        <w:rPr>
          <w:rFonts w:ascii="Arial Narrow" w:hAnsi="Arial Narrow" w:cs="Arial"/>
          <w:sz w:val="24"/>
          <w:szCs w:val="24"/>
          <w:lang w:val="it-IT"/>
        </w:rPr>
        <w:t xml:space="preserve"> perioadă de valabilitate a contractului, piese de schimb şi subansamble originale şi/sau compatibile, contra cost, potrivit pre</w:t>
      </w:r>
      <w:r>
        <w:rPr>
          <w:rFonts w:ascii="Arial Narrow" w:hAnsi="Arial Narrow" w:cs="Arial"/>
          <w:sz w:val="24"/>
          <w:szCs w:val="24"/>
          <w:lang w:val="it-IT"/>
        </w:rPr>
        <w:t>ţ</w:t>
      </w:r>
      <w:r w:rsidRPr="00C8300A">
        <w:rPr>
          <w:rFonts w:ascii="Arial Narrow" w:hAnsi="Arial Narrow" w:cs="Arial"/>
          <w:sz w:val="24"/>
          <w:szCs w:val="24"/>
          <w:lang w:val="it-IT"/>
        </w:rPr>
        <w:t>urilor stabilite prin contract.</w:t>
      </w:r>
    </w:p>
    <w:p w:rsidR="005F15B1" w:rsidRPr="00C8300A" w:rsidRDefault="005F15B1" w:rsidP="005F15B1">
      <w:pPr>
        <w:pStyle w:val="Corptext"/>
        <w:widowControl w:val="0"/>
        <w:numPr>
          <w:ilvl w:val="0"/>
          <w:numId w:val="6"/>
        </w:numPr>
        <w:tabs>
          <w:tab w:val="clear" w:pos="1800"/>
          <w:tab w:val="center" w:pos="426"/>
          <w:tab w:val="center" w:pos="1134"/>
          <w:tab w:val="center" w:pos="2268"/>
          <w:tab w:val="center" w:pos="24368"/>
          <w:tab w:val="right" w:pos="29328"/>
        </w:tabs>
        <w:suppressAutoHyphens/>
        <w:spacing w:before="113" w:after="0"/>
        <w:ind w:left="426" w:right="11" w:hanging="426"/>
        <w:jc w:val="both"/>
        <w:rPr>
          <w:rFonts w:ascii="Arial Narrow" w:hAnsi="Arial Narrow" w:cs="Arial"/>
          <w:sz w:val="24"/>
          <w:szCs w:val="24"/>
          <w:lang w:val="ro-RO"/>
        </w:rPr>
      </w:pPr>
      <w:r>
        <w:rPr>
          <w:rFonts w:ascii="Arial Narrow" w:hAnsi="Arial Narrow" w:cs="Arial"/>
          <w:sz w:val="24"/>
          <w:szCs w:val="24"/>
          <w:lang w:val="ro-RO"/>
        </w:rPr>
        <w:t>Î</w:t>
      </w:r>
      <w:r w:rsidRPr="00C8300A">
        <w:rPr>
          <w:rFonts w:ascii="Arial Narrow" w:hAnsi="Arial Narrow" w:cs="Arial"/>
          <w:sz w:val="24"/>
          <w:szCs w:val="24"/>
          <w:lang w:val="ro-RO"/>
        </w:rPr>
        <w:t xml:space="preserve">n cazul unor materiale/ piese schimb necuprinse </w:t>
      </w:r>
      <w:r>
        <w:rPr>
          <w:rFonts w:ascii="Arial Narrow" w:hAnsi="Arial Narrow" w:cs="Arial"/>
          <w:sz w:val="24"/>
          <w:szCs w:val="24"/>
          <w:lang w:val="ro-RO"/>
        </w:rPr>
        <w:t>î</w:t>
      </w:r>
      <w:r w:rsidRPr="00C8300A">
        <w:rPr>
          <w:rFonts w:ascii="Arial Narrow" w:hAnsi="Arial Narrow" w:cs="Arial"/>
          <w:sz w:val="24"/>
          <w:szCs w:val="24"/>
          <w:lang w:val="ro-RO"/>
        </w:rPr>
        <w:t>n lista materialelor/pieselor de schimb pentru care pre</w:t>
      </w:r>
      <w:r>
        <w:rPr>
          <w:rFonts w:ascii="Arial Narrow" w:hAnsi="Arial Narrow" w:cs="Arial"/>
          <w:sz w:val="24"/>
          <w:szCs w:val="24"/>
          <w:lang w:val="ro-RO"/>
        </w:rPr>
        <w:t>ţ</w:t>
      </w:r>
      <w:r w:rsidRPr="00C8300A">
        <w:rPr>
          <w:rFonts w:ascii="Arial Narrow" w:hAnsi="Arial Narrow" w:cs="Arial"/>
          <w:sz w:val="24"/>
          <w:szCs w:val="24"/>
          <w:lang w:val="ro-RO"/>
        </w:rPr>
        <w:t xml:space="preserve">urile au fost stabilite prin contract, prestatorul poate </w:t>
      </w:r>
      <w:r w:rsidRPr="00C8300A">
        <w:rPr>
          <w:rFonts w:ascii="Arial Narrow" w:hAnsi="Arial Narrow" w:cs="Arial"/>
          <w:sz w:val="24"/>
          <w:szCs w:val="24"/>
          <w:lang w:val="pt-BR"/>
        </w:rPr>
        <w:t>practica un adaos comercial de maximum 1</w:t>
      </w:r>
      <w:r>
        <w:rPr>
          <w:rFonts w:ascii="Arial Narrow" w:hAnsi="Arial Narrow" w:cs="Arial"/>
          <w:sz w:val="24"/>
          <w:szCs w:val="24"/>
          <w:lang w:val="pt-BR"/>
        </w:rPr>
        <w:t>0</w:t>
      </w:r>
      <w:r w:rsidRPr="00C8300A">
        <w:rPr>
          <w:rFonts w:ascii="Arial Narrow" w:hAnsi="Arial Narrow" w:cs="Arial"/>
          <w:sz w:val="24"/>
          <w:szCs w:val="24"/>
          <w:lang w:val="pt-BR"/>
        </w:rPr>
        <w:t>% faţă de preţul de achiziţie, proband acest fapt prin prezentarea facturii de achizitie.</w:t>
      </w:r>
    </w:p>
    <w:p w:rsidR="005F15B1" w:rsidRPr="004E12D9" w:rsidRDefault="005F15B1" w:rsidP="005F15B1">
      <w:pPr>
        <w:pStyle w:val="Corptext"/>
        <w:widowControl w:val="0"/>
        <w:numPr>
          <w:ilvl w:val="0"/>
          <w:numId w:val="6"/>
        </w:numPr>
        <w:tabs>
          <w:tab w:val="clear" w:pos="1800"/>
          <w:tab w:val="center" w:pos="426"/>
          <w:tab w:val="center" w:pos="1134"/>
          <w:tab w:val="center" w:pos="2268"/>
          <w:tab w:val="center" w:pos="24368"/>
          <w:tab w:val="right" w:pos="29328"/>
        </w:tabs>
        <w:suppressAutoHyphens/>
        <w:spacing w:before="113" w:after="0"/>
        <w:ind w:left="426" w:right="11" w:hanging="426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C8300A">
        <w:rPr>
          <w:rFonts w:ascii="Arial Narrow" w:hAnsi="Arial Narrow" w:cs="Arial"/>
          <w:sz w:val="24"/>
          <w:szCs w:val="24"/>
          <w:lang w:val="ro-RO"/>
        </w:rPr>
        <w:t xml:space="preserve">Materialele, piesele sau subansamblele achiziţionate şi care le vor înlocui pe cele defecte vor avea </w:t>
      </w:r>
      <w:r w:rsidRPr="004E12D9">
        <w:rPr>
          <w:rFonts w:ascii="Arial Narrow" w:hAnsi="Arial Narrow" w:cs="Arial"/>
          <w:sz w:val="24"/>
          <w:szCs w:val="24"/>
          <w:lang w:val="ro-RO"/>
        </w:rPr>
        <w:t>o perioadă de garanţie de minim 12 luni de la data înlocuirii.</w:t>
      </w:r>
    </w:p>
    <w:p w:rsidR="005F15B1" w:rsidRPr="004E12D9" w:rsidRDefault="005F15B1" w:rsidP="005F15B1">
      <w:pPr>
        <w:pStyle w:val="Corptext"/>
        <w:widowControl w:val="0"/>
        <w:numPr>
          <w:ilvl w:val="0"/>
          <w:numId w:val="6"/>
        </w:numPr>
        <w:tabs>
          <w:tab w:val="clear" w:pos="1800"/>
          <w:tab w:val="center" w:pos="426"/>
          <w:tab w:val="center" w:pos="1134"/>
          <w:tab w:val="center" w:pos="2268"/>
          <w:tab w:val="center" w:pos="24368"/>
          <w:tab w:val="right" w:pos="29328"/>
        </w:tabs>
        <w:suppressAutoHyphens/>
        <w:spacing w:before="113" w:after="0"/>
        <w:ind w:left="426" w:right="11" w:hanging="426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4E12D9">
        <w:rPr>
          <w:rFonts w:ascii="Arial Narrow" w:hAnsi="Arial Narrow" w:cs="Arial"/>
          <w:sz w:val="24"/>
          <w:szCs w:val="24"/>
          <w:lang w:val="ro-RO"/>
        </w:rPr>
        <w:t xml:space="preserve">Pentru </w:t>
      </w:r>
      <w:r w:rsidRPr="004E12D9">
        <w:rPr>
          <w:rFonts w:ascii="Arial Narrow" w:hAnsi="Arial Narrow" w:cs="Arial"/>
          <w:b/>
          <w:sz w:val="24"/>
          <w:szCs w:val="24"/>
          <w:lang w:val="ro-RO"/>
        </w:rPr>
        <w:t xml:space="preserve">fiecare tip de echipament/material/piesa schimb </w:t>
      </w:r>
      <w:r w:rsidRPr="004E12D9">
        <w:rPr>
          <w:rFonts w:ascii="Arial Narrow" w:hAnsi="Arial Narrow" w:cs="Arial"/>
          <w:sz w:val="24"/>
          <w:szCs w:val="24"/>
          <w:lang w:val="ro-RO"/>
        </w:rPr>
        <w:t>prevăzute  în tabelele 1,2 şi 3 de mai sus, pentru fiecare locaţie se va prezenta preţul unitar al acestora în EURO fără TVA, preţ care nu poate fi mărit pe toată durata derulării contractului (anexa2/centralizator/ materiale/echipamente/piese schimb);</w:t>
      </w:r>
    </w:p>
    <w:p w:rsidR="005F15B1" w:rsidRPr="00C8300A" w:rsidRDefault="005F15B1" w:rsidP="005F15B1">
      <w:pPr>
        <w:pStyle w:val="Corptext"/>
        <w:tabs>
          <w:tab w:val="center" w:pos="426"/>
          <w:tab w:val="center" w:pos="1134"/>
          <w:tab w:val="center" w:pos="2268"/>
          <w:tab w:val="center" w:pos="24368"/>
          <w:tab w:val="right" w:pos="29328"/>
        </w:tabs>
        <w:spacing w:before="113" w:after="0"/>
        <w:ind w:left="426" w:right="11"/>
        <w:rPr>
          <w:rFonts w:ascii="Arial Narrow" w:hAnsi="Arial Narrow" w:cs="Arial"/>
          <w:sz w:val="24"/>
          <w:szCs w:val="24"/>
          <w:lang w:val="ro-RO"/>
        </w:rPr>
      </w:pPr>
      <w:r w:rsidRPr="00C8300A">
        <w:rPr>
          <w:rFonts w:ascii="Arial Narrow" w:hAnsi="Arial Narrow" w:cs="Arial"/>
          <w:b/>
          <w:sz w:val="24"/>
          <w:szCs w:val="24"/>
          <w:lang w:val="ro-RO"/>
        </w:rPr>
        <w:t>Pentru fiecare pozi</w:t>
      </w:r>
      <w:r>
        <w:rPr>
          <w:rFonts w:ascii="Arial Narrow" w:hAnsi="Arial Narrow" w:cs="Arial"/>
          <w:b/>
          <w:sz w:val="24"/>
          <w:szCs w:val="24"/>
          <w:lang w:val="ro-RO"/>
        </w:rPr>
        <w:t>ţ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>ie,</w:t>
      </w:r>
      <w:r w:rsidRPr="00C8300A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>echipament</w:t>
      </w:r>
      <w:r>
        <w:rPr>
          <w:rFonts w:ascii="Arial Narrow" w:hAnsi="Arial Narrow" w:cs="Arial"/>
          <w:b/>
          <w:sz w:val="24"/>
          <w:szCs w:val="24"/>
          <w:lang w:val="ro-RO"/>
        </w:rPr>
        <w:t>ele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>/material</w:t>
      </w:r>
      <w:r>
        <w:rPr>
          <w:rFonts w:ascii="Arial Narrow" w:hAnsi="Arial Narrow" w:cs="Arial"/>
          <w:b/>
          <w:sz w:val="24"/>
          <w:szCs w:val="24"/>
          <w:lang w:val="ro-RO"/>
        </w:rPr>
        <w:t>ele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>/pies</w:t>
      </w:r>
      <w:r>
        <w:rPr>
          <w:rFonts w:ascii="Arial Narrow" w:hAnsi="Arial Narrow" w:cs="Arial"/>
          <w:b/>
          <w:sz w:val="24"/>
          <w:szCs w:val="24"/>
          <w:lang w:val="ro-RO"/>
        </w:rPr>
        <w:t>ele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 xml:space="preserve"> schimb vor fi prev</w:t>
      </w:r>
      <w:r>
        <w:rPr>
          <w:rFonts w:ascii="Arial Narrow" w:hAnsi="Arial Narrow" w:cs="Arial"/>
          <w:b/>
          <w:sz w:val="24"/>
          <w:szCs w:val="24"/>
          <w:lang w:val="ro-RO"/>
        </w:rPr>
        <w:t>ă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>zute numai originale sau numai compatibile (</w:t>
      </w:r>
      <w:proofErr w:type="spellStart"/>
      <w:r w:rsidRPr="00C8300A">
        <w:rPr>
          <w:rFonts w:ascii="Arial Narrow" w:hAnsi="Arial Narrow" w:cs="Arial"/>
          <w:b/>
          <w:sz w:val="24"/>
          <w:szCs w:val="24"/>
          <w:lang w:val="ro-RO"/>
        </w:rPr>
        <w:t>mention</w:t>
      </w:r>
      <w:r>
        <w:rPr>
          <w:rFonts w:ascii="Arial Narrow" w:hAnsi="Arial Narrow" w:cs="Arial"/>
          <w:b/>
          <w:sz w:val="24"/>
          <w:szCs w:val="24"/>
          <w:lang w:val="ro-RO"/>
        </w:rPr>
        <w:t>â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>ndu-se</w:t>
      </w:r>
      <w:proofErr w:type="spellEnd"/>
      <w:r w:rsidRPr="00C8300A">
        <w:rPr>
          <w:rFonts w:ascii="Arial Narrow" w:hAnsi="Arial Narrow" w:cs="Arial"/>
          <w:b/>
          <w:sz w:val="24"/>
          <w:szCs w:val="24"/>
          <w:lang w:val="ro-RO"/>
        </w:rPr>
        <w:t xml:space="preserve"> acest fapt pentru fiecare pozi</w:t>
      </w:r>
      <w:r>
        <w:rPr>
          <w:rFonts w:ascii="Arial Narrow" w:hAnsi="Arial Narrow" w:cs="Arial"/>
          <w:b/>
          <w:sz w:val="24"/>
          <w:szCs w:val="24"/>
          <w:lang w:val="ro-RO"/>
        </w:rPr>
        <w:t>ţ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 xml:space="preserve">ie) – </w:t>
      </w:r>
      <w:r>
        <w:rPr>
          <w:rFonts w:ascii="Arial Narrow" w:hAnsi="Arial Narrow" w:cs="Arial"/>
          <w:b/>
          <w:sz w:val="24"/>
          <w:szCs w:val="24"/>
          <w:lang w:val="ro-RO"/>
        </w:rPr>
        <w:t>fără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 xml:space="preserve"> </w:t>
      </w:r>
      <w:proofErr w:type="spellStart"/>
      <w:r w:rsidRPr="00C8300A">
        <w:rPr>
          <w:rFonts w:ascii="Arial Narrow" w:hAnsi="Arial Narrow" w:cs="Arial"/>
          <w:b/>
          <w:sz w:val="24"/>
          <w:szCs w:val="24"/>
          <w:lang w:val="ro-RO"/>
        </w:rPr>
        <w:t>optiuni</w:t>
      </w:r>
      <w:proofErr w:type="spellEnd"/>
      <w:r w:rsidRPr="00C8300A">
        <w:rPr>
          <w:rFonts w:ascii="Arial Narrow" w:hAnsi="Arial Narrow" w:cs="Arial"/>
          <w:b/>
          <w:sz w:val="24"/>
          <w:szCs w:val="24"/>
          <w:lang w:val="ro-RO"/>
        </w:rPr>
        <w:t xml:space="preserve"> alternative, asupra compatibilit</w:t>
      </w:r>
      <w:r>
        <w:rPr>
          <w:rFonts w:ascii="Arial Narrow" w:hAnsi="Arial Narrow" w:cs="Arial"/>
          <w:b/>
          <w:sz w:val="24"/>
          <w:szCs w:val="24"/>
          <w:lang w:val="ro-RO"/>
        </w:rPr>
        <w:t>ăţ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>ii acestora ofertantul (prestatorul) purt</w:t>
      </w:r>
      <w:r>
        <w:rPr>
          <w:rFonts w:ascii="Arial Narrow" w:hAnsi="Arial Narrow" w:cs="Arial"/>
          <w:b/>
          <w:sz w:val="24"/>
          <w:szCs w:val="24"/>
          <w:lang w:val="ro-RO"/>
        </w:rPr>
        <w:t>â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 xml:space="preserve">nd </w:t>
      </w:r>
      <w:r>
        <w:rPr>
          <w:rFonts w:ascii="Arial Narrow" w:hAnsi="Arial Narrow" w:cs="Arial"/>
          <w:b/>
          <w:sz w:val="24"/>
          <w:szCs w:val="24"/>
          <w:lang w:val="ro-RO"/>
        </w:rPr>
        <w:t>î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 xml:space="preserve">ntreaga </w:t>
      </w:r>
      <w:proofErr w:type="spellStart"/>
      <w:r w:rsidRPr="00C8300A">
        <w:rPr>
          <w:rFonts w:ascii="Arial Narrow" w:hAnsi="Arial Narrow" w:cs="Arial"/>
          <w:b/>
          <w:sz w:val="24"/>
          <w:szCs w:val="24"/>
          <w:lang w:val="ro-RO"/>
        </w:rPr>
        <w:t>raspundere</w:t>
      </w:r>
      <w:proofErr w:type="spellEnd"/>
      <w:r w:rsidRPr="00C8300A">
        <w:rPr>
          <w:rFonts w:ascii="Arial Narrow" w:hAnsi="Arial Narrow" w:cs="Arial"/>
          <w:b/>
          <w:sz w:val="24"/>
          <w:szCs w:val="24"/>
          <w:lang w:val="ro-RO"/>
        </w:rPr>
        <w:t>.</w:t>
      </w:r>
    </w:p>
    <w:p w:rsidR="005F15B1" w:rsidRPr="00C8300A" w:rsidRDefault="005F15B1" w:rsidP="005F15B1">
      <w:pPr>
        <w:pStyle w:val="Corptext"/>
        <w:spacing w:after="0"/>
        <w:ind w:left="425" w:hanging="425"/>
        <w:rPr>
          <w:rFonts w:ascii="Arial Narrow" w:hAnsi="Arial Narrow" w:cs="Arial"/>
          <w:b/>
          <w:noProof/>
          <w:sz w:val="24"/>
          <w:szCs w:val="24"/>
          <w:lang w:val="ro-RO"/>
        </w:rPr>
      </w:pPr>
    </w:p>
    <w:p w:rsidR="005F15B1" w:rsidRPr="00C8300A" w:rsidRDefault="005F15B1" w:rsidP="005F15B1">
      <w:pPr>
        <w:pStyle w:val="Corptext"/>
        <w:spacing w:after="0"/>
        <w:ind w:left="425" w:hanging="425"/>
        <w:rPr>
          <w:rFonts w:ascii="Arial Narrow" w:hAnsi="Arial Narrow" w:cs="Arial"/>
          <w:b/>
          <w:noProof/>
          <w:sz w:val="24"/>
          <w:szCs w:val="24"/>
          <w:lang w:val="ro-RO"/>
        </w:rPr>
      </w:pPr>
      <w:r w:rsidRPr="00C8300A">
        <w:rPr>
          <w:rFonts w:ascii="Arial Narrow" w:hAnsi="Arial Narrow" w:cs="Arial"/>
          <w:b/>
          <w:noProof/>
          <w:sz w:val="24"/>
          <w:szCs w:val="24"/>
          <w:lang w:val="ro-RO"/>
        </w:rPr>
        <w:t>5.</w:t>
      </w:r>
      <w:r w:rsidRPr="00C8300A">
        <w:rPr>
          <w:rFonts w:ascii="Arial Narrow" w:hAnsi="Arial Narrow" w:cs="Arial"/>
          <w:b/>
          <w:noProof/>
          <w:sz w:val="24"/>
          <w:szCs w:val="24"/>
          <w:lang w:val="ro-RO"/>
        </w:rPr>
        <w:tab/>
        <w:t>Cerinţe privind s</w:t>
      </w:r>
      <w:proofErr w:type="spellStart"/>
      <w:r w:rsidRPr="00C8300A">
        <w:rPr>
          <w:rFonts w:ascii="Arial Narrow" w:hAnsi="Arial Narrow" w:cs="Arial"/>
          <w:b/>
          <w:sz w:val="24"/>
          <w:szCs w:val="24"/>
          <w:lang w:val="ro-RO"/>
        </w:rPr>
        <w:t>erviciile</w:t>
      </w:r>
      <w:proofErr w:type="spellEnd"/>
      <w:r w:rsidRPr="00C8300A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300A">
        <w:rPr>
          <w:rFonts w:ascii="Arial Narrow" w:hAnsi="Arial Narrow" w:cs="Arial"/>
          <w:b/>
          <w:sz w:val="24"/>
          <w:szCs w:val="24"/>
        </w:rPr>
        <w:t>suport</w:t>
      </w:r>
      <w:proofErr w:type="spellEnd"/>
      <w:r w:rsidRPr="00C8300A">
        <w:rPr>
          <w:rFonts w:ascii="Arial Narrow" w:hAnsi="Arial Narrow" w:cs="Arial"/>
          <w:b/>
          <w:sz w:val="24"/>
          <w:szCs w:val="24"/>
          <w:lang w:val="ro-RO"/>
        </w:rPr>
        <w:t xml:space="preserve"> şi a</w:t>
      </w:r>
      <w:r>
        <w:rPr>
          <w:rFonts w:ascii="Arial Narrow" w:hAnsi="Arial Narrow" w:cs="Arial"/>
          <w:b/>
          <w:sz w:val="24"/>
          <w:szCs w:val="24"/>
          <w:lang w:val="ro-RO"/>
        </w:rPr>
        <w:t>si</w:t>
      </w:r>
      <w:r w:rsidRPr="00C8300A">
        <w:rPr>
          <w:rFonts w:ascii="Arial Narrow" w:hAnsi="Arial Narrow" w:cs="Arial"/>
          <w:b/>
          <w:sz w:val="24"/>
          <w:szCs w:val="24"/>
          <w:lang w:val="ro-RO"/>
        </w:rPr>
        <w:t>stenţă tehnică pentru cazuri deosebite</w:t>
      </w:r>
    </w:p>
    <w:p w:rsidR="005F15B1" w:rsidRPr="00C8300A" w:rsidRDefault="005F15B1" w:rsidP="005F15B1">
      <w:pPr>
        <w:widowControl w:val="0"/>
        <w:numPr>
          <w:ilvl w:val="0"/>
          <w:numId w:val="5"/>
        </w:numPr>
        <w:tabs>
          <w:tab w:val="clear" w:pos="1800"/>
          <w:tab w:val="num" w:pos="426"/>
        </w:tabs>
        <w:suppressAutoHyphens/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C8300A">
        <w:rPr>
          <w:rFonts w:ascii="Arial Narrow" w:hAnsi="Arial Narrow" w:cs="Arial"/>
          <w:sz w:val="24"/>
          <w:szCs w:val="24"/>
        </w:rPr>
        <w:t>Pe toat</w:t>
      </w:r>
      <w:r>
        <w:rPr>
          <w:rFonts w:ascii="Arial Narrow" w:hAnsi="Arial Narrow" w:cs="Arial"/>
          <w:sz w:val="24"/>
          <w:szCs w:val="24"/>
        </w:rPr>
        <w:t>ă</w:t>
      </w:r>
      <w:r w:rsidRPr="00C8300A">
        <w:rPr>
          <w:rFonts w:ascii="Arial Narrow" w:hAnsi="Arial Narrow" w:cs="Arial"/>
          <w:sz w:val="24"/>
          <w:szCs w:val="24"/>
        </w:rPr>
        <w:t xml:space="preserve"> perioada contractului ofertantul va de</w:t>
      </w:r>
      <w:r>
        <w:rPr>
          <w:rFonts w:ascii="Arial Narrow" w:hAnsi="Arial Narrow" w:cs="Arial"/>
          <w:sz w:val="24"/>
          <w:szCs w:val="24"/>
        </w:rPr>
        <w:t>ţ</w:t>
      </w:r>
      <w:r w:rsidRPr="00C8300A">
        <w:rPr>
          <w:rFonts w:ascii="Arial Narrow" w:hAnsi="Arial Narrow" w:cs="Arial"/>
          <w:sz w:val="24"/>
          <w:szCs w:val="24"/>
        </w:rPr>
        <w:t xml:space="preserve">ine un </w:t>
      </w:r>
      <w:r>
        <w:rPr>
          <w:rFonts w:ascii="Arial Narrow" w:hAnsi="Arial Narrow" w:cs="Arial"/>
          <w:sz w:val="24"/>
          <w:szCs w:val="24"/>
        </w:rPr>
        <w:t>sistem</w:t>
      </w:r>
      <w:r w:rsidRPr="00C8300A">
        <w:rPr>
          <w:rFonts w:ascii="Arial Narrow" w:hAnsi="Arial Narrow" w:cs="Arial"/>
          <w:sz w:val="24"/>
          <w:szCs w:val="24"/>
        </w:rPr>
        <w:t xml:space="preserve"> de</w:t>
      </w:r>
      <w:r w:rsidRPr="00C8300A">
        <w:rPr>
          <w:rFonts w:ascii="Arial Narrow" w:hAnsi="Arial Narrow" w:cs="Arial"/>
          <w:b/>
          <w:bCs/>
          <w:sz w:val="24"/>
          <w:szCs w:val="24"/>
        </w:rPr>
        <w:t xml:space="preserve"> suport şi a</w:t>
      </w:r>
      <w:r>
        <w:rPr>
          <w:rFonts w:ascii="Arial Narrow" w:hAnsi="Arial Narrow" w:cs="Arial"/>
          <w:b/>
          <w:bCs/>
          <w:sz w:val="24"/>
          <w:szCs w:val="24"/>
        </w:rPr>
        <w:t>si</w:t>
      </w:r>
      <w:r w:rsidRPr="00C8300A">
        <w:rPr>
          <w:rFonts w:ascii="Arial Narrow" w:hAnsi="Arial Narrow" w:cs="Arial"/>
          <w:b/>
          <w:bCs/>
          <w:sz w:val="24"/>
          <w:szCs w:val="24"/>
        </w:rPr>
        <w:t>stenţă tehnică specializată</w:t>
      </w:r>
      <w:r w:rsidRPr="00C8300A">
        <w:rPr>
          <w:rFonts w:ascii="Arial Narrow" w:hAnsi="Arial Narrow" w:cs="Arial"/>
          <w:sz w:val="24"/>
          <w:szCs w:val="24"/>
        </w:rPr>
        <w:t xml:space="preserve">, care va deservi Autoritatea contractantă, suport care va avea cel puţin următorul program:  </w:t>
      </w:r>
      <w:r w:rsidRPr="00C8300A">
        <w:rPr>
          <w:rFonts w:ascii="Arial Narrow" w:hAnsi="Arial Narrow" w:cs="Arial"/>
          <w:noProof/>
          <w:sz w:val="24"/>
          <w:szCs w:val="24"/>
        </w:rPr>
        <w:t>luni – vineri, orele 8 – 20 şi sâmbătă, orele 8 – 15;</w:t>
      </w:r>
    </w:p>
    <w:p w:rsidR="005F15B1" w:rsidRPr="00C8300A" w:rsidRDefault="005F15B1" w:rsidP="005F15B1">
      <w:pPr>
        <w:widowControl w:val="0"/>
        <w:numPr>
          <w:ilvl w:val="0"/>
          <w:numId w:val="5"/>
        </w:numPr>
        <w:tabs>
          <w:tab w:val="clear" w:pos="1800"/>
          <w:tab w:val="num" w:pos="426"/>
        </w:tabs>
        <w:suppressAutoHyphens/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C8300A">
        <w:rPr>
          <w:rFonts w:ascii="Arial Narrow" w:hAnsi="Arial Narrow" w:cs="Arial"/>
          <w:sz w:val="24"/>
          <w:szCs w:val="24"/>
        </w:rPr>
        <w:t>În cazul primirii unei solicitări de suport/intervenţie în caz de defecţiune, ofertantul va confirma imediat apelul către persoana autorizată a Autorităţii contractante – prin telefon, fax sau e-mail – şi va comunica şi perioada estimată de răspuns (intervenţie în locaţia Autorităţii contractante) şi/sau de rezolvare (dacă este po</w:t>
      </w:r>
      <w:r>
        <w:rPr>
          <w:rFonts w:ascii="Arial Narrow" w:hAnsi="Arial Narrow" w:cs="Arial"/>
          <w:sz w:val="24"/>
          <w:szCs w:val="24"/>
        </w:rPr>
        <w:t>si</w:t>
      </w:r>
      <w:r w:rsidRPr="00C8300A">
        <w:rPr>
          <w:rFonts w:ascii="Arial Narrow" w:hAnsi="Arial Narrow" w:cs="Arial"/>
          <w:sz w:val="24"/>
          <w:szCs w:val="24"/>
        </w:rPr>
        <w:t>bil, funcţie de natura defecţiunii).</w:t>
      </w:r>
    </w:p>
    <w:p w:rsidR="005F15B1" w:rsidRDefault="005F15B1" w:rsidP="005F15B1">
      <w:pPr>
        <w:pStyle w:val="DefaultText"/>
        <w:tabs>
          <w:tab w:val="left" w:pos="426"/>
        </w:tabs>
        <w:jc w:val="both"/>
        <w:rPr>
          <w:rFonts w:ascii="Arial Narrow" w:hAnsi="Arial Narrow" w:cs="Arial"/>
          <w:b/>
          <w:bCs/>
          <w:lang w:val="ro-RO"/>
        </w:rPr>
      </w:pPr>
    </w:p>
    <w:p w:rsidR="005F15B1" w:rsidRPr="00C8300A" w:rsidRDefault="005F15B1" w:rsidP="005F15B1">
      <w:pPr>
        <w:pStyle w:val="DefaultText"/>
        <w:tabs>
          <w:tab w:val="left" w:pos="426"/>
        </w:tabs>
        <w:jc w:val="both"/>
        <w:rPr>
          <w:rFonts w:ascii="Arial Narrow" w:hAnsi="Arial Narrow" w:cs="Arial"/>
          <w:b/>
          <w:bCs/>
          <w:lang w:val="ro-RO"/>
        </w:rPr>
      </w:pPr>
      <w:r w:rsidRPr="00C8300A">
        <w:rPr>
          <w:rFonts w:ascii="Arial Narrow" w:hAnsi="Arial Narrow" w:cs="Arial"/>
          <w:b/>
          <w:bCs/>
          <w:lang w:val="ro-RO"/>
        </w:rPr>
        <w:t>6.</w:t>
      </w:r>
      <w:r w:rsidRPr="00C8300A">
        <w:rPr>
          <w:rFonts w:ascii="Arial Narrow" w:hAnsi="Arial Narrow" w:cs="Arial"/>
          <w:b/>
          <w:bCs/>
          <w:lang w:val="ro-RO"/>
        </w:rPr>
        <w:tab/>
        <w:t>Cerinţe privind timpii de răspuns şi remediere</w:t>
      </w:r>
    </w:p>
    <w:p w:rsidR="005F15B1" w:rsidRPr="00C8300A" w:rsidRDefault="005F15B1" w:rsidP="005F15B1">
      <w:pPr>
        <w:pStyle w:val="DefaultText"/>
        <w:jc w:val="both"/>
        <w:rPr>
          <w:rFonts w:ascii="Arial Narrow" w:eastAsia="Courier New" w:hAnsi="Arial Narrow" w:cs="Courier New"/>
          <w:b/>
          <w:lang w:val="ro-RO"/>
        </w:rPr>
      </w:pPr>
    </w:p>
    <w:p w:rsidR="005F15B1" w:rsidRPr="00C8300A" w:rsidRDefault="005F15B1" w:rsidP="005F15B1">
      <w:pPr>
        <w:pStyle w:val="DefaultText"/>
        <w:jc w:val="both"/>
        <w:rPr>
          <w:rFonts w:ascii="Arial Narrow" w:eastAsia="Courier New" w:hAnsi="Arial Narrow" w:cs="Courier New"/>
          <w:lang w:val="ro-RO"/>
        </w:rPr>
      </w:pPr>
      <w:r w:rsidRPr="00C8300A">
        <w:rPr>
          <w:rFonts w:ascii="Arial Narrow" w:eastAsia="Courier New" w:hAnsi="Arial Narrow" w:cs="Courier New"/>
          <w:lang w:val="ro-RO"/>
        </w:rPr>
        <w:t>a)</w:t>
      </w:r>
      <w:r>
        <w:rPr>
          <w:rFonts w:ascii="Arial Narrow" w:eastAsia="Courier New" w:hAnsi="Arial Narrow" w:cs="Courier New"/>
          <w:lang w:val="ro-RO"/>
        </w:rPr>
        <w:t xml:space="preserve"> </w:t>
      </w:r>
      <w:r w:rsidRPr="00C8300A">
        <w:rPr>
          <w:rFonts w:ascii="Arial Narrow" w:eastAsia="Courier New" w:hAnsi="Arial Narrow" w:cs="Courier New"/>
          <w:lang w:val="ro-RO"/>
        </w:rPr>
        <w:t xml:space="preserve">Reviziile tehnice programate </w:t>
      </w:r>
      <w:r>
        <w:rPr>
          <w:rFonts w:ascii="Arial Narrow" w:eastAsia="Courier New" w:hAnsi="Arial Narrow" w:cs="Courier New"/>
          <w:lang w:val="ro-RO"/>
        </w:rPr>
        <w:t>(</w:t>
      </w:r>
      <w:r w:rsidRPr="00C8300A">
        <w:rPr>
          <w:rFonts w:ascii="Arial Narrow" w:eastAsia="Courier New" w:hAnsi="Arial Narrow" w:cs="Courier New"/>
          <w:lang w:val="ro-RO"/>
        </w:rPr>
        <w:t>RTL) se efectueaz</w:t>
      </w:r>
      <w:r>
        <w:rPr>
          <w:rFonts w:ascii="Arial Narrow" w:eastAsia="Courier New" w:hAnsi="Arial Narrow" w:cs="Courier New"/>
          <w:lang w:val="ro-RO"/>
        </w:rPr>
        <w:t>ă</w:t>
      </w:r>
      <w:r w:rsidRPr="00C8300A">
        <w:rPr>
          <w:rFonts w:ascii="Arial Narrow" w:eastAsia="Courier New" w:hAnsi="Arial Narrow" w:cs="Courier New"/>
          <w:lang w:val="ro-RO"/>
        </w:rPr>
        <w:t>, de regul</w:t>
      </w:r>
      <w:r>
        <w:rPr>
          <w:rFonts w:ascii="Arial Narrow" w:eastAsia="Courier New" w:hAnsi="Arial Narrow" w:cs="Courier New"/>
          <w:lang w:val="ro-RO"/>
        </w:rPr>
        <w:t>ă</w:t>
      </w:r>
      <w:r w:rsidRPr="00C8300A">
        <w:rPr>
          <w:rFonts w:ascii="Arial Narrow" w:eastAsia="Courier New" w:hAnsi="Arial Narrow" w:cs="Courier New"/>
          <w:lang w:val="ro-RO"/>
        </w:rPr>
        <w:t xml:space="preserve">, </w:t>
      </w:r>
      <w:r>
        <w:rPr>
          <w:rFonts w:ascii="Arial Narrow" w:eastAsia="Courier New" w:hAnsi="Arial Narrow" w:cs="Courier New"/>
          <w:lang w:val="ro-RO"/>
        </w:rPr>
        <w:t>î</w:t>
      </w:r>
      <w:r w:rsidRPr="00C8300A">
        <w:rPr>
          <w:rFonts w:ascii="Arial Narrow" w:eastAsia="Courier New" w:hAnsi="Arial Narrow" w:cs="Courier New"/>
          <w:lang w:val="ro-RO"/>
        </w:rPr>
        <w:t>n decad</w:t>
      </w:r>
      <w:r>
        <w:rPr>
          <w:rFonts w:ascii="Arial Narrow" w:eastAsia="Courier New" w:hAnsi="Arial Narrow" w:cs="Courier New"/>
          <w:lang w:val="ro-RO"/>
        </w:rPr>
        <w:t>ă</w:t>
      </w:r>
      <w:r w:rsidRPr="00C8300A">
        <w:rPr>
          <w:rFonts w:ascii="Arial Narrow" w:eastAsia="Courier New" w:hAnsi="Arial Narrow" w:cs="Courier New"/>
          <w:lang w:val="ro-RO"/>
        </w:rPr>
        <w:t xml:space="preserve"> a dou</w:t>
      </w:r>
      <w:r>
        <w:rPr>
          <w:rFonts w:ascii="Arial Narrow" w:eastAsia="Courier New" w:hAnsi="Arial Narrow" w:cs="Courier New"/>
          <w:lang w:val="ro-RO"/>
        </w:rPr>
        <w:t>ă</w:t>
      </w:r>
      <w:r w:rsidRPr="00C8300A">
        <w:rPr>
          <w:rFonts w:ascii="Arial Narrow" w:eastAsia="Courier New" w:hAnsi="Arial Narrow" w:cs="Courier New"/>
          <w:lang w:val="ro-RO"/>
        </w:rPr>
        <w:t xml:space="preserve"> a lunii curente, pe baza unui program stabilit de comun acord, </w:t>
      </w:r>
      <w:r>
        <w:rPr>
          <w:rFonts w:ascii="Arial Narrow" w:eastAsia="Courier New" w:hAnsi="Arial Narrow" w:cs="Courier New"/>
          <w:lang w:val="ro-RO"/>
        </w:rPr>
        <w:t>î</w:t>
      </w:r>
      <w:r w:rsidRPr="00C8300A">
        <w:rPr>
          <w:rFonts w:ascii="Arial Narrow" w:eastAsia="Courier New" w:hAnsi="Arial Narrow" w:cs="Courier New"/>
          <w:lang w:val="ro-RO"/>
        </w:rPr>
        <w:t>n termen de maxim :</w:t>
      </w:r>
    </w:p>
    <w:p w:rsidR="005F15B1" w:rsidRPr="00C8300A" w:rsidRDefault="005F15B1" w:rsidP="005F15B1">
      <w:pPr>
        <w:pStyle w:val="DefaultText"/>
        <w:numPr>
          <w:ilvl w:val="0"/>
          <w:numId w:val="8"/>
        </w:numPr>
        <w:jc w:val="both"/>
        <w:rPr>
          <w:rFonts w:ascii="Arial Narrow" w:eastAsia="Courier New" w:hAnsi="Arial Narrow" w:cs="Courier New"/>
          <w:lang w:val="ro-RO"/>
        </w:rPr>
      </w:pPr>
      <w:r w:rsidRPr="00C8300A">
        <w:rPr>
          <w:rFonts w:ascii="Arial Narrow" w:eastAsia="Courier New" w:hAnsi="Arial Narrow" w:cs="Courier New"/>
          <w:lang w:val="ro-RO"/>
        </w:rPr>
        <w:t>1 zi lucr</w:t>
      </w:r>
      <w:r>
        <w:rPr>
          <w:rFonts w:ascii="Arial Narrow" w:eastAsia="Courier New" w:hAnsi="Arial Narrow" w:cs="Courier New"/>
          <w:lang w:val="ro-RO"/>
        </w:rPr>
        <w:t>ă</w:t>
      </w:r>
      <w:r w:rsidRPr="00C8300A">
        <w:rPr>
          <w:rFonts w:ascii="Arial Narrow" w:eastAsia="Courier New" w:hAnsi="Arial Narrow" w:cs="Courier New"/>
          <w:lang w:val="ro-RO"/>
        </w:rPr>
        <w:t>toare/loca</w:t>
      </w:r>
      <w:r>
        <w:rPr>
          <w:rFonts w:ascii="Arial Narrow" w:eastAsia="Courier New" w:hAnsi="Arial Narrow" w:cs="Courier New"/>
          <w:lang w:val="ro-RO"/>
        </w:rPr>
        <w:t>ţ</w:t>
      </w:r>
      <w:r w:rsidRPr="00C8300A">
        <w:rPr>
          <w:rFonts w:ascii="Arial Narrow" w:eastAsia="Courier New" w:hAnsi="Arial Narrow" w:cs="Courier New"/>
          <w:lang w:val="ro-RO"/>
        </w:rPr>
        <w:t xml:space="preserve">ie </w:t>
      </w:r>
      <w:r>
        <w:rPr>
          <w:rFonts w:ascii="Arial Narrow" w:eastAsia="Courier New" w:hAnsi="Arial Narrow" w:cs="Courier New"/>
          <w:lang w:val="ro-RO"/>
        </w:rPr>
        <w:t>î</w:t>
      </w:r>
      <w:r w:rsidRPr="00C8300A">
        <w:rPr>
          <w:rFonts w:ascii="Arial Narrow" w:eastAsia="Courier New" w:hAnsi="Arial Narrow" w:cs="Courier New"/>
          <w:lang w:val="ro-RO"/>
        </w:rPr>
        <w:t>n cazul efectu</w:t>
      </w:r>
      <w:r>
        <w:rPr>
          <w:rFonts w:ascii="Arial Narrow" w:eastAsia="Courier New" w:hAnsi="Arial Narrow" w:cs="Courier New"/>
          <w:lang w:val="ro-RO"/>
        </w:rPr>
        <w:t>ă</w:t>
      </w:r>
      <w:r w:rsidRPr="00C8300A">
        <w:rPr>
          <w:rFonts w:ascii="Arial Narrow" w:eastAsia="Courier New" w:hAnsi="Arial Narrow" w:cs="Courier New"/>
          <w:lang w:val="ro-RO"/>
        </w:rPr>
        <w:t xml:space="preserve">rii reviziei tehnice programate </w:t>
      </w:r>
      <w:r>
        <w:rPr>
          <w:rFonts w:ascii="Arial Narrow" w:eastAsia="Courier New" w:hAnsi="Arial Narrow" w:cs="Courier New"/>
          <w:lang w:val="ro-RO"/>
        </w:rPr>
        <w:t>fără</w:t>
      </w:r>
      <w:r w:rsidRPr="00C8300A">
        <w:rPr>
          <w:rFonts w:ascii="Arial Narrow" w:eastAsia="Courier New" w:hAnsi="Arial Narrow" w:cs="Courier New"/>
          <w:lang w:val="ro-RO"/>
        </w:rPr>
        <w:t xml:space="preserve"> a fi necesar</w:t>
      </w:r>
      <w:r>
        <w:rPr>
          <w:rFonts w:ascii="Arial Narrow" w:eastAsia="Courier New" w:hAnsi="Arial Narrow" w:cs="Courier New"/>
          <w:lang w:val="ro-RO"/>
        </w:rPr>
        <w:t>ă</w:t>
      </w:r>
      <w:r w:rsidRPr="00C8300A">
        <w:rPr>
          <w:rFonts w:ascii="Arial Narrow" w:eastAsia="Courier New" w:hAnsi="Arial Narrow" w:cs="Courier New"/>
          <w:lang w:val="ro-RO"/>
        </w:rPr>
        <w:t xml:space="preserve"> efectuarea unei repara</w:t>
      </w:r>
      <w:r>
        <w:rPr>
          <w:rFonts w:ascii="Arial Narrow" w:eastAsia="Courier New" w:hAnsi="Arial Narrow" w:cs="Courier New"/>
          <w:lang w:val="ro-RO"/>
        </w:rPr>
        <w:t>ţ</w:t>
      </w:r>
      <w:r w:rsidRPr="00C8300A">
        <w:rPr>
          <w:rFonts w:ascii="Arial Narrow" w:eastAsia="Courier New" w:hAnsi="Arial Narrow" w:cs="Courier New"/>
          <w:lang w:val="ro-RO"/>
        </w:rPr>
        <w:t xml:space="preserve">ii/ </w:t>
      </w:r>
      <w:r>
        <w:rPr>
          <w:rFonts w:ascii="Arial Narrow" w:eastAsia="Courier New" w:hAnsi="Arial Narrow" w:cs="Courier New"/>
          <w:lang w:val="ro-RO"/>
        </w:rPr>
        <w:t>î</w:t>
      </w:r>
      <w:r w:rsidRPr="00C8300A">
        <w:rPr>
          <w:rFonts w:ascii="Arial Narrow" w:eastAsia="Courier New" w:hAnsi="Arial Narrow" w:cs="Courier New"/>
          <w:lang w:val="ro-RO"/>
        </w:rPr>
        <w:t>nlocuire de material/pies</w:t>
      </w:r>
      <w:r>
        <w:rPr>
          <w:rFonts w:ascii="Arial Narrow" w:eastAsia="Courier New" w:hAnsi="Arial Narrow" w:cs="Courier New"/>
          <w:lang w:val="ro-RO"/>
        </w:rPr>
        <w:t>ă</w:t>
      </w:r>
      <w:r w:rsidRPr="00C8300A">
        <w:rPr>
          <w:rFonts w:ascii="Arial Narrow" w:eastAsia="Courier New" w:hAnsi="Arial Narrow" w:cs="Courier New"/>
          <w:lang w:val="ro-RO"/>
        </w:rPr>
        <w:t xml:space="preserve"> de schimb;</w:t>
      </w:r>
    </w:p>
    <w:p w:rsidR="005F15B1" w:rsidRPr="00C8300A" w:rsidRDefault="005F15B1" w:rsidP="005F15B1">
      <w:pPr>
        <w:pStyle w:val="DefaultText"/>
        <w:numPr>
          <w:ilvl w:val="0"/>
          <w:numId w:val="8"/>
        </w:numPr>
        <w:jc w:val="both"/>
        <w:rPr>
          <w:rFonts w:ascii="Arial Narrow" w:eastAsia="Courier New" w:hAnsi="Arial Narrow" w:cs="Courier New"/>
          <w:lang w:val="ro-RO"/>
        </w:rPr>
      </w:pPr>
      <w:r w:rsidRPr="00C8300A">
        <w:rPr>
          <w:rFonts w:ascii="Arial Narrow" w:eastAsia="Courier New" w:hAnsi="Arial Narrow" w:cs="Courier New"/>
          <w:lang w:val="ro-RO"/>
        </w:rPr>
        <w:t>3 zile lucr</w:t>
      </w:r>
      <w:r>
        <w:rPr>
          <w:rFonts w:ascii="Arial Narrow" w:eastAsia="Courier New" w:hAnsi="Arial Narrow" w:cs="Courier New"/>
          <w:lang w:val="ro-RO"/>
        </w:rPr>
        <w:t>ă</w:t>
      </w:r>
      <w:r w:rsidRPr="00C8300A">
        <w:rPr>
          <w:rFonts w:ascii="Arial Narrow" w:eastAsia="Courier New" w:hAnsi="Arial Narrow" w:cs="Courier New"/>
          <w:lang w:val="ro-RO"/>
        </w:rPr>
        <w:t xml:space="preserve">toare </w:t>
      </w:r>
      <w:r>
        <w:rPr>
          <w:rFonts w:ascii="Arial Narrow" w:eastAsia="Courier New" w:hAnsi="Arial Narrow" w:cs="Courier New"/>
          <w:lang w:val="ro-RO"/>
        </w:rPr>
        <w:t>î</w:t>
      </w:r>
      <w:r w:rsidRPr="00C8300A">
        <w:rPr>
          <w:rFonts w:ascii="Arial Narrow" w:eastAsia="Courier New" w:hAnsi="Arial Narrow" w:cs="Courier New"/>
          <w:lang w:val="ro-RO"/>
        </w:rPr>
        <w:t xml:space="preserve">n cazul </w:t>
      </w:r>
      <w:r>
        <w:rPr>
          <w:rFonts w:ascii="Arial Narrow" w:eastAsia="Courier New" w:hAnsi="Arial Narrow" w:cs="Courier New"/>
          <w:lang w:val="ro-RO"/>
        </w:rPr>
        <w:t>î</w:t>
      </w:r>
      <w:r w:rsidRPr="00C8300A">
        <w:rPr>
          <w:rFonts w:ascii="Arial Narrow" w:eastAsia="Courier New" w:hAnsi="Arial Narrow" w:cs="Courier New"/>
          <w:lang w:val="ro-RO"/>
        </w:rPr>
        <w:t>n care este necesar a fi achizi</w:t>
      </w:r>
      <w:r>
        <w:rPr>
          <w:rFonts w:ascii="Arial Narrow" w:eastAsia="Courier New" w:hAnsi="Arial Narrow" w:cs="Courier New"/>
          <w:lang w:val="ro-RO"/>
        </w:rPr>
        <w:t>ţ</w:t>
      </w:r>
      <w:r w:rsidRPr="00C8300A">
        <w:rPr>
          <w:rFonts w:ascii="Arial Narrow" w:eastAsia="Courier New" w:hAnsi="Arial Narrow" w:cs="Courier New"/>
          <w:lang w:val="ro-RO"/>
        </w:rPr>
        <w:t xml:space="preserve">ionate, transportate </w:t>
      </w:r>
      <w:r>
        <w:rPr>
          <w:rFonts w:ascii="Arial Narrow" w:eastAsia="Courier New" w:hAnsi="Arial Narrow" w:cs="Courier New"/>
          <w:lang w:val="ro-RO"/>
        </w:rPr>
        <w:t>şi</w:t>
      </w:r>
      <w:r w:rsidRPr="00C8300A">
        <w:rPr>
          <w:rFonts w:ascii="Arial Narrow" w:eastAsia="Courier New" w:hAnsi="Arial Narrow" w:cs="Courier New"/>
          <w:lang w:val="ro-RO"/>
        </w:rPr>
        <w:t xml:space="preserve"> montate materiale/ piese de schimb </w:t>
      </w:r>
      <w:r>
        <w:rPr>
          <w:rFonts w:ascii="Arial Narrow" w:eastAsia="Courier New" w:hAnsi="Arial Narrow" w:cs="Courier New"/>
          <w:lang w:val="ro-RO"/>
        </w:rPr>
        <w:t>şi</w:t>
      </w:r>
      <w:r w:rsidRPr="00C8300A">
        <w:rPr>
          <w:rFonts w:ascii="Arial Narrow" w:eastAsia="Courier New" w:hAnsi="Arial Narrow" w:cs="Courier New"/>
          <w:lang w:val="ro-RO"/>
        </w:rPr>
        <w:t xml:space="preserve"> pus </w:t>
      </w:r>
      <w:r>
        <w:rPr>
          <w:rFonts w:ascii="Arial Narrow" w:eastAsia="Courier New" w:hAnsi="Arial Narrow" w:cs="Courier New"/>
          <w:lang w:val="ro-RO"/>
        </w:rPr>
        <w:t>î</w:t>
      </w:r>
      <w:r w:rsidRPr="00C8300A">
        <w:rPr>
          <w:rFonts w:ascii="Arial Narrow" w:eastAsia="Courier New" w:hAnsi="Arial Narrow" w:cs="Courier New"/>
          <w:lang w:val="ro-RO"/>
        </w:rPr>
        <w:t xml:space="preserve">n </w:t>
      </w:r>
      <w:r>
        <w:rPr>
          <w:rFonts w:ascii="Arial Narrow" w:eastAsia="Courier New" w:hAnsi="Arial Narrow" w:cs="Courier New"/>
          <w:lang w:val="ro-RO"/>
        </w:rPr>
        <w:t>funcţiune</w:t>
      </w:r>
      <w:r w:rsidRPr="00C8300A">
        <w:rPr>
          <w:rFonts w:ascii="Arial Narrow" w:eastAsia="Courier New" w:hAnsi="Arial Narrow" w:cs="Courier New"/>
          <w:lang w:val="ro-RO"/>
        </w:rPr>
        <w:t xml:space="preserve"> </w:t>
      </w:r>
      <w:r>
        <w:rPr>
          <w:rFonts w:ascii="Arial Narrow" w:eastAsia="Courier New" w:hAnsi="Arial Narrow" w:cs="Courier New"/>
          <w:lang w:val="ro-RO"/>
        </w:rPr>
        <w:t>sistem</w:t>
      </w:r>
      <w:r w:rsidRPr="00C8300A">
        <w:rPr>
          <w:rFonts w:ascii="Arial Narrow" w:eastAsia="Courier New" w:hAnsi="Arial Narrow" w:cs="Courier New"/>
          <w:lang w:val="ro-RO"/>
        </w:rPr>
        <w:t>ul (mai pu</w:t>
      </w:r>
      <w:r>
        <w:rPr>
          <w:rFonts w:ascii="Arial Narrow" w:eastAsia="Courier New" w:hAnsi="Arial Narrow" w:cs="Courier New"/>
          <w:lang w:val="ro-RO"/>
        </w:rPr>
        <w:t>ţ</w:t>
      </w:r>
      <w:r w:rsidRPr="00C8300A">
        <w:rPr>
          <w:rFonts w:ascii="Arial Narrow" w:eastAsia="Courier New" w:hAnsi="Arial Narrow" w:cs="Courier New"/>
          <w:lang w:val="ro-RO"/>
        </w:rPr>
        <w:t>in a umplerii cilindrului cu gaz de stingere);</w:t>
      </w:r>
    </w:p>
    <w:p w:rsidR="005F15B1" w:rsidRPr="00C8300A" w:rsidRDefault="005F15B1" w:rsidP="005F15B1">
      <w:pPr>
        <w:jc w:val="both"/>
        <w:rPr>
          <w:rFonts w:ascii="Arial Narrow" w:hAnsi="Arial Narrow"/>
          <w:sz w:val="24"/>
          <w:szCs w:val="24"/>
        </w:rPr>
      </w:pPr>
      <w:r w:rsidRPr="00C8300A">
        <w:rPr>
          <w:rFonts w:ascii="Arial Narrow" w:hAnsi="Arial Narrow"/>
          <w:sz w:val="24"/>
          <w:szCs w:val="24"/>
          <w:lang w:val="es-CO"/>
        </w:rPr>
        <w:t>b)</w:t>
      </w:r>
      <w:r>
        <w:rPr>
          <w:rFonts w:ascii="Arial Narrow" w:hAnsi="Arial Narrow"/>
          <w:sz w:val="24"/>
          <w:szCs w:val="24"/>
          <w:lang w:val="es-CO"/>
        </w:rPr>
        <w:t xml:space="preserve"> </w:t>
      </w:r>
      <w:r w:rsidRPr="00C8300A">
        <w:rPr>
          <w:rFonts w:ascii="Arial Narrow" w:hAnsi="Arial Narrow"/>
          <w:sz w:val="24"/>
          <w:szCs w:val="24"/>
          <w:lang w:val="es-CO"/>
        </w:rPr>
        <w:t>Pentru interven</w:t>
      </w:r>
      <w:r>
        <w:rPr>
          <w:rFonts w:ascii="Arial Narrow" w:hAnsi="Arial Narrow"/>
          <w:sz w:val="24"/>
          <w:szCs w:val="24"/>
          <w:lang w:val="es-CO"/>
        </w:rPr>
        <w:t>ţ</w:t>
      </w:r>
      <w:r w:rsidRPr="00C8300A">
        <w:rPr>
          <w:rFonts w:ascii="Arial Narrow" w:hAnsi="Arial Narrow"/>
          <w:sz w:val="24"/>
          <w:szCs w:val="24"/>
          <w:lang w:val="es-CO"/>
        </w:rPr>
        <w:t xml:space="preserve">ile la cererea beneficiarului </w:t>
      </w:r>
      <w:r>
        <w:rPr>
          <w:rFonts w:ascii="Arial Narrow" w:hAnsi="Arial Narrow"/>
          <w:sz w:val="24"/>
          <w:szCs w:val="24"/>
          <w:lang w:val="es-CO"/>
        </w:rPr>
        <w:t>î</w:t>
      </w:r>
      <w:r w:rsidRPr="00C8300A">
        <w:rPr>
          <w:rFonts w:ascii="Arial Narrow" w:hAnsi="Arial Narrow"/>
          <w:sz w:val="24"/>
          <w:szCs w:val="24"/>
          <w:lang w:val="es-CO"/>
        </w:rPr>
        <w:t>n caz de defec</w:t>
      </w:r>
      <w:r>
        <w:rPr>
          <w:rFonts w:ascii="Arial Narrow" w:hAnsi="Arial Narrow"/>
          <w:sz w:val="24"/>
          <w:szCs w:val="24"/>
          <w:lang w:val="es-CO"/>
        </w:rPr>
        <w:t>ţ</w:t>
      </w:r>
      <w:r w:rsidRPr="00C8300A">
        <w:rPr>
          <w:rFonts w:ascii="Arial Narrow" w:hAnsi="Arial Narrow"/>
          <w:sz w:val="24"/>
          <w:szCs w:val="24"/>
          <w:lang w:val="es-CO"/>
        </w:rPr>
        <w:t xml:space="preserve">iune (punctul 1. D </w:t>
      </w:r>
      <w:r>
        <w:rPr>
          <w:rFonts w:ascii="Arial Narrow" w:hAnsi="Arial Narrow"/>
          <w:sz w:val="24"/>
          <w:szCs w:val="24"/>
          <w:lang w:val="es-CO"/>
        </w:rPr>
        <w:t>din prezentul caiet de sarcini)</w:t>
      </w:r>
      <w:r w:rsidRPr="00C8300A">
        <w:rPr>
          <w:rFonts w:ascii="Arial Narrow" w:hAnsi="Arial Narrow"/>
          <w:sz w:val="24"/>
          <w:szCs w:val="24"/>
          <w:lang w:val="es-CO"/>
        </w:rPr>
        <w:t xml:space="preserve">, timpul de răspuns de la solicitare - care reprezintă timpul de intervenţie în locaţia Autorităţii contractante - pentru echipamente este de maxim 2 ore lucrătoare, </w:t>
      </w:r>
      <w:r w:rsidRPr="0002791A">
        <w:rPr>
          <w:rFonts w:ascii="Arial Narrow" w:hAnsi="Arial Narrow"/>
          <w:sz w:val="24"/>
          <w:szCs w:val="24"/>
        </w:rPr>
        <w:t>remedierea</w:t>
      </w:r>
      <w:r w:rsidRPr="00C8300A">
        <w:rPr>
          <w:rFonts w:ascii="Arial Narrow" w:hAnsi="Arial Narrow"/>
          <w:sz w:val="24"/>
          <w:szCs w:val="24"/>
          <w:lang w:val="es-CO"/>
        </w:rPr>
        <w:t xml:space="preserve"> efectu</w:t>
      </w:r>
      <w:r>
        <w:rPr>
          <w:rFonts w:ascii="Arial Narrow" w:hAnsi="Arial Narrow"/>
          <w:sz w:val="24"/>
          <w:szCs w:val="24"/>
          <w:lang w:val="es-CO"/>
        </w:rPr>
        <w:t>â</w:t>
      </w:r>
      <w:r w:rsidRPr="00C8300A">
        <w:rPr>
          <w:rFonts w:ascii="Arial Narrow" w:hAnsi="Arial Narrow"/>
          <w:sz w:val="24"/>
          <w:szCs w:val="24"/>
          <w:lang w:val="es-CO"/>
        </w:rPr>
        <w:t xml:space="preserve">ndu-se </w:t>
      </w:r>
      <w:r>
        <w:rPr>
          <w:rFonts w:ascii="Arial Narrow" w:hAnsi="Arial Narrow"/>
          <w:sz w:val="24"/>
          <w:szCs w:val="24"/>
          <w:lang w:val="es-CO"/>
        </w:rPr>
        <w:t>î</w:t>
      </w:r>
      <w:r w:rsidRPr="00C8300A">
        <w:rPr>
          <w:rFonts w:ascii="Arial Narrow" w:hAnsi="Arial Narrow"/>
          <w:sz w:val="24"/>
          <w:szCs w:val="24"/>
          <w:lang w:val="es-CO"/>
        </w:rPr>
        <w:t>n :</w:t>
      </w:r>
    </w:p>
    <w:p w:rsidR="005F15B1" w:rsidRPr="00C8300A" w:rsidRDefault="005F15B1" w:rsidP="005F15B1">
      <w:pPr>
        <w:jc w:val="both"/>
        <w:rPr>
          <w:rFonts w:ascii="Arial Narrow" w:hAnsi="Arial Narrow"/>
          <w:sz w:val="24"/>
          <w:szCs w:val="24"/>
          <w:lang w:val="es-CO"/>
        </w:rPr>
      </w:pPr>
      <w:r w:rsidRPr="00C8300A">
        <w:rPr>
          <w:rFonts w:ascii="Arial Narrow" w:hAnsi="Arial Narrow"/>
          <w:sz w:val="24"/>
          <w:szCs w:val="24"/>
        </w:rPr>
        <w:t xml:space="preserve">- 4 ore </w:t>
      </w:r>
      <w:r>
        <w:rPr>
          <w:rFonts w:ascii="Arial Narrow" w:hAnsi="Arial Narrow"/>
          <w:sz w:val="24"/>
          <w:szCs w:val="24"/>
        </w:rPr>
        <w:t>î</w:t>
      </w:r>
      <w:r w:rsidRPr="00C8300A">
        <w:rPr>
          <w:rFonts w:ascii="Arial Narrow" w:hAnsi="Arial Narrow"/>
          <w:sz w:val="24"/>
          <w:szCs w:val="24"/>
        </w:rPr>
        <w:t xml:space="preserve">n cazul remedierilor pe baza de verificare </w:t>
      </w:r>
      <w:r>
        <w:rPr>
          <w:rFonts w:ascii="Arial Narrow" w:hAnsi="Arial Narrow"/>
          <w:sz w:val="24"/>
          <w:szCs w:val="24"/>
        </w:rPr>
        <w:t>şi reglaj al echipamentelor</w:t>
      </w:r>
      <w:r w:rsidRPr="00C8300A">
        <w:rPr>
          <w:rFonts w:ascii="Arial Narrow" w:hAnsi="Arial Narrow"/>
          <w:sz w:val="24"/>
          <w:szCs w:val="24"/>
          <w:lang w:val="es-CO"/>
        </w:rPr>
        <w:t>;</w:t>
      </w:r>
    </w:p>
    <w:p w:rsidR="005F15B1" w:rsidRPr="00C8300A" w:rsidRDefault="005F15B1" w:rsidP="005F15B1">
      <w:pPr>
        <w:pStyle w:val="DefaultText"/>
        <w:jc w:val="both"/>
        <w:rPr>
          <w:rFonts w:ascii="Arial Narrow" w:eastAsia="Courier New" w:hAnsi="Arial Narrow" w:cs="Courier New"/>
          <w:lang w:val="ro-RO"/>
        </w:rPr>
      </w:pPr>
      <w:r w:rsidRPr="00C8300A">
        <w:rPr>
          <w:rFonts w:ascii="Arial Narrow" w:hAnsi="Arial Narrow"/>
          <w:lang w:val="es-CO"/>
        </w:rPr>
        <w:t xml:space="preserve">- </w:t>
      </w:r>
      <w:r w:rsidRPr="00C8300A">
        <w:rPr>
          <w:rFonts w:ascii="Arial Narrow" w:hAnsi="Arial Narrow"/>
          <w:lang w:val="ro-RO"/>
        </w:rPr>
        <w:t>3 zile lucr</w:t>
      </w:r>
      <w:r>
        <w:rPr>
          <w:rFonts w:ascii="Arial Narrow" w:hAnsi="Arial Narrow"/>
          <w:lang w:val="ro-RO"/>
        </w:rPr>
        <w:t>ă</w:t>
      </w:r>
      <w:r w:rsidRPr="00C8300A">
        <w:rPr>
          <w:rFonts w:ascii="Arial Narrow" w:hAnsi="Arial Narrow"/>
          <w:lang w:val="ro-RO"/>
        </w:rPr>
        <w:t xml:space="preserve">toare </w:t>
      </w:r>
      <w:r>
        <w:rPr>
          <w:rFonts w:ascii="Arial Narrow" w:hAnsi="Arial Narrow"/>
          <w:lang w:val="ro-RO"/>
        </w:rPr>
        <w:t>î</w:t>
      </w:r>
      <w:r w:rsidRPr="00C8300A">
        <w:rPr>
          <w:rFonts w:ascii="Arial Narrow" w:hAnsi="Arial Narrow"/>
          <w:lang w:val="ro-RO"/>
        </w:rPr>
        <w:t xml:space="preserve">n cazul </w:t>
      </w:r>
      <w:r>
        <w:rPr>
          <w:rFonts w:ascii="Arial Narrow" w:hAnsi="Arial Narrow"/>
          <w:lang w:val="ro-RO"/>
        </w:rPr>
        <w:t>î</w:t>
      </w:r>
      <w:r w:rsidRPr="00C8300A">
        <w:rPr>
          <w:rFonts w:ascii="Arial Narrow" w:hAnsi="Arial Narrow"/>
          <w:lang w:val="ro-RO"/>
        </w:rPr>
        <w:t>n care este necesar a fi achizi</w:t>
      </w:r>
      <w:r>
        <w:rPr>
          <w:rFonts w:ascii="Arial Narrow" w:hAnsi="Arial Narrow"/>
          <w:lang w:val="ro-RO"/>
        </w:rPr>
        <w:t>ţ</w:t>
      </w:r>
      <w:r w:rsidRPr="00C8300A">
        <w:rPr>
          <w:rFonts w:ascii="Arial Narrow" w:hAnsi="Arial Narrow"/>
          <w:lang w:val="ro-RO"/>
        </w:rPr>
        <w:t xml:space="preserve">ionate, transportate </w:t>
      </w:r>
      <w:r>
        <w:rPr>
          <w:rFonts w:ascii="Arial Narrow" w:hAnsi="Arial Narrow"/>
          <w:lang w:val="ro-RO"/>
        </w:rPr>
        <w:t>şi</w:t>
      </w:r>
      <w:r w:rsidRPr="00C8300A">
        <w:rPr>
          <w:rFonts w:ascii="Arial Narrow" w:hAnsi="Arial Narrow"/>
          <w:lang w:val="ro-RO"/>
        </w:rPr>
        <w:t xml:space="preserve"> montate materiale/ piese de schimb </w:t>
      </w:r>
      <w:r>
        <w:rPr>
          <w:rFonts w:ascii="Arial Narrow" w:hAnsi="Arial Narrow"/>
          <w:lang w:val="ro-RO"/>
        </w:rPr>
        <w:t>şi</w:t>
      </w:r>
      <w:r w:rsidRPr="00C8300A">
        <w:rPr>
          <w:rFonts w:ascii="Arial Narrow" w:hAnsi="Arial Narrow"/>
          <w:lang w:val="ro-RO"/>
        </w:rPr>
        <w:t xml:space="preserve"> pus </w:t>
      </w:r>
      <w:r>
        <w:rPr>
          <w:rFonts w:ascii="Arial Narrow" w:hAnsi="Arial Narrow"/>
          <w:lang w:val="ro-RO"/>
        </w:rPr>
        <w:t>î</w:t>
      </w:r>
      <w:r w:rsidRPr="00C8300A">
        <w:rPr>
          <w:rFonts w:ascii="Arial Narrow" w:hAnsi="Arial Narrow"/>
          <w:lang w:val="ro-RO"/>
        </w:rPr>
        <w:t xml:space="preserve">n </w:t>
      </w:r>
      <w:r>
        <w:rPr>
          <w:rFonts w:ascii="Arial Narrow" w:hAnsi="Arial Narrow"/>
          <w:lang w:val="ro-RO"/>
        </w:rPr>
        <w:t>funcţiune</w:t>
      </w:r>
      <w:r w:rsidRPr="00C8300A">
        <w:rPr>
          <w:rFonts w:ascii="Arial Narrow" w:hAnsi="Arial Narrow"/>
          <w:lang w:val="ro-RO"/>
        </w:rPr>
        <w:t xml:space="preserve"> </w:t>
      </w:r>
      <w:r>
        <w:rPr>
          <w:rFonts w:ascii="Arial Narrow" w:hAnsi="Arial Narrow"/>
          <w:lang w:val="ro-RO"/>
        </w:rPr>
        <w:t>sistem</w:t>
      </w:r>
      <w:r w:rsidRPr="00C8300A">
        <w:rPr>
          <w:rFonts w:ascii="Arial Narrow" w:hAnsi="Arial Narrow"/>
          <w:lang w:val="ro-RO"/>
        </w:rPr>
        <w:t>ul.</w:t>
      </w:r>
    </w:p>
    <w:p w:rsidR="005F15B1" w:rsidRDefault="005F15B1" w:rsidP="005F15B1">
      <w:pPr>
        <w:pStyle w:val="WW-Primindentpentrucorptext"/>
        <w:ind w:firstLine="0"/>
        <w:rPr>
          <w:rFonts w:ascii="Arial Narrow" w:eastAsia="Courier New" w:hAnsi="Arial Narrow" w:cs="Courier New"/>
          <w:b/>
        </w:rPr>
      </w:pPr>
    </w:p>
    <w:p w:rsidR="005F15B1" w:rsidRDefault="005F15B1" w:rsidP="005F15B1">
      <w:pPr>
        <w:pStyle w:val="WW-Primindentpentrucorptext"/>
        <w:ind w:firstLine="0"/>
        <w:rPr>
          <w:rFonts w:ascii="Arial Narrow" w:eastAsia="Courier New" w:hAnsi="Arial Narrow" w:cs="Courier New"/>
          <w:b/>
        </w:rPr>
      </w:pPr>
      <w:r>
        <w:rPr>
          <w:rFonts w:ascii="Arial Narrow" w:eastAsia="Courier New" w:hAnsi="Arial Narrow" w:cs="Courier New"/>
          <w:b/>
        </w:rPr>
        <w:t>7.</w:t>
      </w:r>
      <w:r w:rsidRPr="00C8300A">
        <w:rPr>
          <w:rFonts w:ascii="Arial Narrow" w:eastAsia="Courier New" w:hAnsi="Arial Narrow" w:cs="Courier New"/>
          <w:b/>
        </w:rPr>
        <w:t>Alte cerinţe minime (obligatorii)</w:t>
      </w:r>
      <w:r>
        <w:rPr>
          <w:rFonts w:ascii="Arial Narrow" w:eastAsia="Courier New" w:hAnsi="Arial Narrow" w:cs="Courier New"/>
          <w:b/>
          <w:lang w:val="en-US"/>
        </w:rPr>
        <w:t>:</w:t>
      </w:r>
      <w:r w:rsidRPr="00C8300A">
        <w:rPr>
          <w:rFonts w:ascii="Arial Narrow" w:eastAsia="Courier New" w:hAnsi="Arial Narrow" w:cs="Courier New"/>
          <w:b/>
        </w:rPr>
        <w:t xml:space="preserve"> </w:t>
      </w:r>
    </w:p>
    <w:p w:rsidR="005F15B1" w:rsidRPr="00C8300A" w:rsidRDefault="005F15B1" w:rsidP="005F15B1">
      <w:pPr>
        <w:pStyle w:val="WW-Primindentpentrucorptext"/>
        <w:ind w:firstLine="0"/>
        <w:rPr>
          <w:rFonts w:ascii="Arial Narrow" w:eastAsia="Courier New" w:hAnsi="Arial Narrow" w:cs="Courier New"/>
          <w:b/>
        </w:rPr>
      </w:pPr>
    </w:p>
    <w:p w:rsidR="005F15B1" w:rsidRPr="00575FD6" w:rsidRDefault="005F15B1" w:rsidP="005F15B1">
      <w:pPr>
        <w:pStyle w:val="WW-Primindentpentrucorptext"/>
        <w:tabs>
          <w:tab w:val="left" w:pos="426"/>
        </w:tabs>
        <w:ind w:right="71" w:firstLine="0"/>
        <w:rPr>
          <w:rFonts w:ascii="Arial Narrow" w:eastAsia="Courier New" w:hAnsi="Arial Narrow" w:cs="Courier New"/>
        </w:rPr>
      </w:pPr>
      <w:r w:rsidRPr="00C8300A">
        <w:rPr>
          <w:rFonts w:ascii="Arial Narrow" w:eastAsia="Courier New" w:hAnsi="Arial Narrow" w:cs="Courier New"/>
          <w:bCs/>
        </w:rPr>
        <w:t>7.1.</w:t>
      </w:r>
      <w:r w:rsidRPr="00C8300A">
        <w:rPr>
          <w:rFonts w:ascii="Arial Narrow" w:eastAsia="Courier New" w:hAnsi="Arial Narrow" w:cs="Courier New"/>
          <w:b/>
        </w:rPr>
        <w:t xml:space="preserve"> </w:t>
      </w:r>
      <w:r w:rsidRPr="00575FD6">
        <w:rPr>
          <w:rFonts w:ascii="Arial Narrow" w:eastAsia="Courier New" w:hAnsi="Arial Narrow" w:cs="Courier New"/>
        </w:rPr>
        <w:t xml:space="preserve">Ofertantul va fi autorizat legal sa efectueze aceste servicii pentru </w:t>
      </w:r>
      <w:r>
        <w:rPr>
          <w:rFonts w:ascii="Arial Narrow" w:hAnsi="Arial Narrow" w:cs="Arial"/>
          <w:bCs/>
          <w:lang w:val="pt-BR"/>
        </w:rPr>
        <w:t>sistem</w:t>
      </w:r>
      <w:r w:rsidRPr="00575FD6">
        <w:rPr>
          <w:rFonts w:ascii="Arial Narrow" w:hAnsi="Arial Narrow" w:cs="Arial"/>
          <w:bCs/>
          <w:lang w:val="pt-BR"/>
        </w:rPr>
        <w:t xml:space="preserve">ele automate de </w:t>
      </w:r>
      <w:r>
        <w:rPr>
          <w:rFonts w:ascii="Arial Narrow" w:hAnsi="Arial Narrow" w:cs="Arial"/>
          <w:bCs/>
          <w:lang w:val="pt-BR"/>
        </w:rPr>
        <w:t>detecţie</w:t>
      </w:r>
      <w:r w:rsidRPr="00575FD6">
        <w:rPr>
          <w:rFonts w:ascii="Arial Narrow" w:hAnsi="Arial Narrow" w:cs="Arial"/>
          <w:bCs/>
          <w:lang w:val="pt-BR"/>
        </w:rPr>
        <w:t xml:space="preserve">, alarmare </w:t>
      </w:r>
      <w:r>
        <w:rPr>
          <w:rFonts w:ascii="Arial Narrow" w:hAnsi="Arial Narrow" w:cs="Arial"/>
          <w:bCs/>
          <w:lang w:val="pt-BR"/>
        </w:rPr>
        <w:t>şi</w:t>
      </w:r>
      <w:r w:rsidRPr="00575FD6">
        <w:rPr>
          <w:rFonts w:ascii="Arial Narrow" w:hAnsi="Arial Narrow" w:cs="Arial"/>
          <w:bCs/>
          <w:lang w:val="pt-BR"/>
        </w:rPr>
        <w:t xml:space="preserve"> stingere incendiu cu gaz FM 200</w:t>
      </w:r>
      <w:r>
        <w:rPr>
          <w:rFonts w:ascii="Arial Narrow" w:hAnsi="Arial Narrow" w:cs="Arial"/>
          <w:bCs/>
          <w:lang w:val="pt-BR"/>
        </w:rPr>
        <w:t>/</w:t>
      </w:r>
      <w:r w:rsidRPr="00575FD6">
        <w:rPr>
          <w:rFonts w:ascii="Arial Narrow" w:hAnsi="Arial Narrow" w:cs="Arial"/>
          <w:bCs/>
          <w:lang w:val="pt-BR"/>
        </w:rPr>
        <w:t xml:space="preserve">NOVEC 1230 </w:t>
      </w:r>
      <w:r w:rsidRPr="00575FD6">
        <w:rPr>
          <w:rFonts w:ascii="Arial Narrow" w:eastAsia="Courier New" w:hAnsi="Arial Narrow" w:cs="Courier New"/>
        </w:rPr>
        <w:t>de c</w:t>
      </w:r>
      <w:r>
        <w:rPr>
          <w:rFonts w:ascii="Arial Narrow" w:eastAsia="Courier New" w:hAnsi="Arial Narrow" w:cs="Courier New"/>
        </w:rPr>
        <w:t>ă</w:t>
      </w:r>
      <w:r w:rsidRPr="00575FD6">
        <w:rPr>
          <w:rFonts w:ascii="Arial Narrow" w:eastAsia="Courier New" w:hAnsi="Arial Narrow" w:cs="Courier New"/>
        </w:rPr>
        <w:t>tre autorit</w:t>
      </w:r>
      <w:r>
        <w:rPr>
          <w:rFonts w:ascii="Arial Narrow" w:eastAsia="Courier New" w:hAnsi="Arial Narrow" w:cs="Courier New"/>
        </w:rPr>
        <w:t>ăţ</w:t>
      </w:r>
      <w:r w:rsidRPr="00575FD6">
        <w:rPr>
          <w:rFonts w:ascii="Arial Narrow" w:eastAsia="Courier New" w:hAnsi="Arial Narrow" w:cs="Courier New"/>
        </w:rPr>
        <w:t xml:space="preserve">ile competente (Centru </w:t>
      </w:r>
      <w:r>
        <w:rPr>
          <w:rFonts w:ascii="Arial Narrow" w:eastAsia="Courier New" w:hAnsi="Arial Narrow" w:cs="Courier New"/>
        </w:rPr>
        <w:t>Naţional</w:t>
      </w:r>
      <w:r w:rsidRPr="00575FD6">
        <w:rPr>
          <w:rFonts w:ascii="Arial Narrow" w:eastAsia="Courier New" w:hAnsi="Arial Narrow" w:cs="Courier New"/>
        </w:rPr>
        <w:t xml:space="preserve"> de Securitate la Incendiu </w:t>
      </w:r>
      <w:r>
        <w:rPr>
          <w:rFonts w:ascii="Arial Narrow" w:eastAsia="Courier New" w:hAnsi="Arial Narrow" w:cs="Courier New"/>
        </w:rPr>
        <w:t>şi</w:t>
      </w:r>
      <w:r w:rsidRPr="00575FD6">
        <w:rPr>
          <w:rFonts w:ascii="Arial Narrow" w:eastAsia="Courier New" w:hAnsi="Arial Narrow" w:cs="Courier New"/>
        </w:rPr>
        <w:t xml:space="preserve"> </w:t>
      </w:r>
      <w:r>
        <w:rPr>
          <w:rFonts w:ascii="Arial Narrow" w:eastAsia="Courier New" w:hAnsi="Arial Narrow" w:cs="Courier New"/>
        </w:rPr>
        <w:t>Protecţie</w:t>
      </w:r>
      <w:r w:rsidRPr="00575FD6">
        <w:rPr>
          <w:rFonts w:ascii="Arial Narrow" w:eastAsia="Courier New" w:hAnsi="Arial Narrow" w:cs="Courier New"/>
        </w:rPr>
        <w:t xml:space="preserve"> Civil</w:t>
      </w:r>
      <w:r>
        <w:rPr>
          <w:rFonts w:ascii="Arial Narrow" w:eastAsia="Courier New" w:hAnsi="Arial Narrow" w:cs="Courier New"/>
        </w:rPr>
        <w:t>ă)</w:t>
      </w:r>
      <w:r w:rsidRPr="00575FD6">
        <w:rPr>
          <w:rFonts w:ascii="Arial Narrow" w:eastAsia="Courier New" w:hAnsi="Arial Narrow" w:cs="Courier New"/>
        </w:rPr>
        <w:t>, prezent</w:t>
      </w:r>
      <w:r>
        <w:rPr>
          <w:rFonts w:ascii="Arial Narrow" w:eastAsia="Courier New" w:hAnsi="Arial Narrow" w:cs="Courier New"/>
        </w:rPr>
        <w:t>â</w:t>
      </w:r>
      <w:r w:rsidRPr="00575FD6">
        <w:rPr>
          <w:rFonts w:ascii="Arial Narrow" w:eastAsia="Courier New" w:hAnsi="Arial Narrow" w:cs="Courier New"/>
        </w:rPr>
        <w:t>nd copie a autoriz</w:t>
      </w:r>
      <w:r>
        <w:rPr>
          <w:rFonts w:ascii="Arial Narrow" w:eastAsia="Courier New" w:hAnsi="Arial Narrow" w:cs="Courier New"/>
        </w:rPr>
        <w:t>ă</w:t>
      </w:r>
      <w:r w:rsidRPr="00575FD6">
        <w:rPr>
          <w:rFonts w:ascii="Arial Narrow" w:eastAsia="Courier New" w:hAnsi="Arial Narrow" w:cs="Courier New"/>
        </w:rPr>
        <w:t>rii.</w:t>
      </w:r>
    </w:p>
    <w:p w:rsidR="005F15B1" w:rsidRPr="00575FD6" w:rsidRDefault="005F15B1" w:rsidP="005F15B1">
      <w:pPr>
        <w:pStyle w:val="WW-Primindentpentrucorptext"/>
        <w:tabs>
          <w:tab w:val="center" w:pos="24935"/>
          <w:tab w:val="right" w:pos="29895"/>
        </w:tabs>
        <w:spacing w:before="113"/>
        <w:ind w:right="0" w:firstLine="0"/>
        <w:rPr>
          <w:rFonts w:ascii="Arial Narrow" w:hAnsi="Arial Narrow" w:cs="Arial"/>
        </w:rPr>
      </w:pPr>
      <w:r w:rsidRPr="00575FD6">
        <w:rPr>
          <w:rFonts w:ascii="Arial Narrow" w:hAnsi="Arial Narrow"/>
        </w:rPr>
        <w:lastRenderedPageBreak/>
        <w:t>7.2.</w:t>
      </w:r>
      <w:r w:rsidRPr="00575FD6">
        <w:rPr>
          <w:rFonts w:ascii="Arial Narrow" w:hAnsi="Arial Narrow"/>
          <w:bCs/>
        </w:rPr>
        <w:t>Fiind servicii de strict</w:t>
      </w:r>
      <w:r>
        <w:rPr>
          <w:rFonts w:ascii="Arial Narrow" w:hAnsi="Arial Narrow"/>
          <w:bCs/>
        </w:rPr>
        <w:t>ă</w:t>
      </w:r>
      <w:r w:rsidRPr="00575FD6">
        <w:rPr>
          <w:rFonts w:ascii="Arial Narrow" w:hAnsi="Arial Narrow"/>
          <w:bCs/>
        </w:rPr>
        <w:t xml:space="preserve"> specialitate, semnarea procesului verbal de revizie/interven</w:t>
      </w:r>
      <w:r>
        <w:rPr>
          <w:rFonts w:ascii="Arial Narrow" w:hAnsi="Arial Narrow"/>
          <w:bCs/>
        </w:rPr>
        <w:t>ţ</w:t>
      </w:r>
      <w:r w:rsidRPr="00575FD6">
        <w:rPr>
          <w:rFonts w:ascii="Arial Narrow" w:hAnsi="Arial Narrow"/>
          <w:bCs/>
        </w:rPr>
        <w:t>ie la cerere de c</w:t>
      </w:r>
      <w:r>
        <w:rPr>
          <w:rFonts w:ascii="Arial Narrow" w:hAnsi="Arial Narrow"/>
          <w:bCs/>
        </w:rPr>
        <w:t>ătre prestator (</w:t>
      </w:r>
      <w:r w:rsidRPr="00575FD6">
        <w:rPr>
          <w:rFonts w:ascii="Arial Narrow" w:hAnsi="Arial Narrow"/>
          <w:bCs/>
        </w:rPr>
        <w:t>ca specialist) certific</w:t>
      </w:r>
      <w:r>
        <w:rPr>
          <w:rFonts w:ascii="Arial Narrow" w:hAnsi="Arial Narrow"/>
          <w:bCs/>
        </w:rPr>
        <w:t>ă</w:t>
      </w:r>
      <w:r w:rsidRPr="00575FD6">
        <w:rPr>
          <w:rFonts w:ascii="Arial Narrow" w:hAnsi="Arial Narrow"/>
          <w:bCs/>
        </w:rPr>
        <w:t xml:space="preserve"> faptul c</w:t>
      </w:r>
      <w:r>
        <w:rPr>
          <w:rFonts w:ascii="Arial Narrow" w:hAnsi="Arial Narrow"/>
          <w:bCs/>
        </w:rPr>
        <w:t>ă</w:t>
      </w:r>
      <w:r w:rsidRPr="00575FD6">
        <w:rPr>
          <w:rFonts w:ascii="Arial Narrow" w:hAnsi="Arial Narrow"/>
          <w:bCs/>
        </w:rPr>
        <w:t xml:space="preserve"> </w:t>
      </w:r>
      <w:r>
        <w:rPr>
          <w:rFonts w:ascii="Arial Narrow" w:hAnsi="Arial Narrow" w:cs="Arial"/>
          <w:bCs/>
        </w:rPr>
        <w:t>sistem</w:t>
      </w:r>
      <w:r w:rsidRPr="00575FD6">
        <w:rPr>
          <w:rFonts w:ascii="Arial Narrow" w:hAnsi="Arial Narrow" w:cs="Arial"/>
          <w:bCs/>
        </w:rPr>
        <w:t xml:space="preserve">ul automat de </w:t>
      </w:r>
      <w:r>
        <w:rPr>
          <w:rFonts w:ascii="Arial Narrow" w:hAnsi="Arial Narrow" w:cs="Arial"/>
          <w:bCs/>
        </w:rPr>
        <w:t>detecţie</w:t>
      </w:r>
      <w:r w:rsidRPr="00575FD6">
        <w:rPr>
          <w:rFonts w:ascii="Arial Narrow" w:hAnsi="Arial Narrow" w:cs="Arial"/>
          <w:bCs/>
        </w:rPr>
        <w:t xml:space="preserve">, alarmare </w:t>
      </w:r>
      <w:r>
        <w:rPr>
          <w:rFonts w:ascii="Arial Narrow" w:hAnsi="Arial Narrow" w:cs="Arial"/>
          <w:bCs/>
        </w:rPr>
        <w:t>şi</w:t>
      </w:r>
      <w:r w:rsidRPr="00575FD6">
        <w:rPr>
          <w:rFonts w:ascii="Arial Narrow" w:hAnsi="Arial Narrow" w:cs="Arial"/>
          <w:bCs/>
        </w:rPr>
        <w:t xml:space="preserve"> stingere incendiu cu gaz FM 200 func</w:t>
      </w:r>
      <w:r>
        <w:rPr>
          <w:rFonts w:ascii="Arial Narrow" w:hAnsi="Arial Narrow" w:cs="Arial"/>
          <w:bCs/>
        </w:rPr>
        <w:t>ţ</w:t>
      </w:r>
      <w:r w:rsidRPr="00575FD6">
        <w:rPr>
          <w:rFonts w:ascii="Arial Narrow" w:hAnsi="Arial Narrow" w:cs="Arial"/>
          <w:bCs/>
        </w:rPr>
        <w:t>ioneaz</w:t>
      </w:r>
      <w:r>
        <w:rPr>
          <w:rFonts w:ascii="Arial Narrow" w:hAnsi="Arial Narrow" w:cs="Arial"/>
          <w:bCs/>
        </w:rPr>
        <w:t>ă</w:t>
      </w:r>
      <w:r w:rsidRPr="00575FD6">
        <w:rPr>
          <w:rFonts w:ascii="Arial Narrow" w:hAnsi="Arial Narrow" w:cs="Arial"/>
          <w:bCs/>
        </w:rPr>
        <w:t xml:space="preserve"> conform caracteristicilor iniţiale şi este în continuare în parametrii de funcţionare stabiliţi de fabricant </w:t>
      </w:r>
      <w:r>
        <w:rPr>
          <w:rFonts w:ascii="Arial Narrow" w:hAnsi="Arial Narrow" w:cs="Arial"/>
          <w:bCs/>
        </w:rPr>
        <w:t>şi</w:t>
      </w:r>
      <w:r w:rsidRPr="00575FD6">
        <w:rPr>
          <w:rFonts w:ascii="Arial Narrow" w:hAnsi="Arial Narrow" w:cs="Arial"/>
          <w:bCs/>
        </w:rPr>
        <w:t xml:space="preserve"> potrivit scopului pentru care a fost montat </w:t>
      </w:r>
      <w:r>
        <w:rPr>
          <w:rFonts w:ascii="Arial Narrow" w:hAnsi="Arial Narrow" w:cs="Arial"/>
          <w:bCs/>
        </w:rPr>
        <w:t>şi</w:t>
      </w:r>
      <w:r w:rsidRPr="00575FD6">
        <w:rPr>
          <w:rFonts w:ascii="Arial Narrow" w:hAnsi="Arial Narrow" w:cs="Arial"/>
          <w:bCs/>
        </w:rPr>
        <w:t xml:space="preserve"> pus </w:t>
      </w:r>
      <w:r>
        <w:rPr>
          <w:rFonts w:ascii="Arial Narrow" w:hAnsi="Arial Narrow" w:cs="Arial"/>
          <w:bCs/>
        </w:rPr>
        <w:t>î</w:t>
      </w:r>
      <w:r w:rsidRPr="00575FD6">
        <w:rPr>
          <w:rFonts w:ascii="Arial Narrow" w:hAnsi="Arial Narrow" w:cs="Arial"/>
          <w:bCs/>
        </w:rPr>
        <w:t xml:space="preserve">n </w:t>
      </w:r>
      <w:r>
        <w:rPr>
          <w:rFonts w:ascii="Arial Narrow" w:hAnsi="Arial Narrow" w:cs="Arial"/>
          <w:bCs/>
        </w:rPr>
        <w:t>funcţiune</w:t>
      </w:r>
      <w:r w:rsidRPr="00575FD6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şi</w:t>
      </w:r>
      <w:r w:rsidRPr="00575FD6">
        <w:rPr>
          <w:rFonts w:ascii="Arial Narrow" w:hAnsi="Arial Narrow" w:cs="Arial"/>
          <w:bCs/>
        </w:rPr>
        <w:t xml:space="preserve"> constituie recep</w:t>
      </w:r>
      <w:r>
        <w:rPr>
          <w:rFonts w:ascii="Arial Narrow" w:hAnsi="Arial Narrow" w:cs="Arial"/>
          <w:bCs/>
        </w:rPr>
        <w:t>ţ</w:t>
      </w:r>
      <w:r w:rsidRPr="00575FD6">
        <w:rPr>
          <w:rFonts w:ascii="Arial Narrow" w:hAnsi="Arial Narrow" w:cs="Arial"/>
          <w:bCs/>
        </w:rPr>
        <w:t>ia serviciilor, semn</w:t>
      </w:r>
      <w:r>
        <w:rPr>
          <w:rFonts w:ascii="Arial Narrow" w:hAnsi="Arial Narrow" w:cs="Arial"/>
          <w:bCs/>
        </w:rPr>
        <w:t>ă</w:t>
      </w:r>
      <w:r w:rsidRPr="00575FD6">
        <w:rPr>
          <w:rFonts w:ascii="Arial Narrow" w:hAnsi="Arial Narrow" w:cs="Arial"/>
          <w:bCs/>
        </w:rPr>
        <w:t>tura beneficiarului certific</w:t>
      </w:r>
      <w:r>
        <w:rPr>
          <w:rFonts w:ascii="Arial Narrow" w:hAnsi="Arial Narrow" w:cs="Arial"/>
          <w:bCs/>
        </w:rPr>
        <w:t>â</w:t>
      </w:r>
      <w:r w:rsidRPr="00575FD6">
        <w:rPr>
          <w:rFonts w:ascii="Arial Narrow" w:hAnsi="Arial Narrow" w:cs="Arial"/>
          <w:bCs/>
        </w:rPr>
        <w:t>nd finalizarea serviciilor.</w:t>
      </w:r>
    </w:p>
    <w:p w:rsidR="005F15B1" w:rsidRPr="00575FD6" w:rsidRDefault="005F15B1" w:rsidP="005F15B1">
      <w:pPr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575FD6">
        <w:rPr>
          <w:rFonts w:ascii="Arial Narrow" w:hAnsi="Arial Narrow" w:cs="Arial"/>
          <w:bCs/>
          <w:sz w:val="24"/>
          <w:szCs w:val="24"/>
        </w:rPr>
        <w:t>7.3.</w:t>
      </w:r>
      <w:r w:rsidRPr="00575FD6">
        <w:rPr>
          <w:rFonts w:ascii="Arial Narrow" w:hAnsi="Arial Narrow" w:cs="Arial"/>
          <w:sz w:val="24"/>
          <w:szCs w:val="24"/>
        </w:rPr>
        <w:t xml:space="preserve"> La prima revizie tehnic</w:t>
      </w:r>
      <w:r>
        <w:rPr>
          <w:rFonts w:ascii="Arial Narrow" w:hAnsi="Arial Narrow" w:cs="Arial"/>
          <w:sz w:val="24"/>
          <w:szCs w:val="24"/>
        </w:rPr>
        <w:t>ă</w:t>
      </w:r>
      <w:r w:rsidRPr="00575FD6">
        <w:rPr>
          <w:rFonts w:ascii="Arial Narrow" w:hAnsi="Arial Narrow" w:cs="Arial"/>
          <w:sz w:val="24"/>
          <w:szCs w:val="24"/>
        </w:rPr>
        <w:t xml:space="preserve"> efectuat</w:t>
      </w:r>
      <w:r>
        <w:rPr>
          <w:rFonts w:ascii="Arial Narrow" w:hAnsi="Arial Narrow" w:cs="Arial"/>
          <w:sz w:val="24"/>
          <w:szCs w:val="24"/>
        </w:rPr>
        <w:t>ă</w:t>
      </w:r>
      <w:r w:rsidRPr="00575FD6">
        <w:rPr>
          <w:rFonts w:ascii="Arial Narrow" w:hAnsi="Arial Narrow" w:cs="Arial"/>
          <w:sz w:val="24"/>
          <w:szCs w:val="24"/>
        </w:rPr>
        <w:t xml:space="preserve"> imediat dup</w:t>
      </w:r>
      <w:r>
        <w:rPr>
          <w:rFonts w:ascii="Arial Narrow" w:hAnsi="Arial Narrow" w:cs="Arial"/>
          <w:sz w:val="24"/>
          <w:szCs w:val="24"/>
        </w:rPr>
        <w:t>ă</w:t>
      </w:r>
      <w:r w:rsidRPr="00575FD6">
        <w:rPr>
          <w:rFonts w:ascii="Arial Narrow" w:hAnsi="Arial Narrow" w:cs="Arial"/>
          <w:sz w:val="24"/>
          <w:szCs w:val="24"/>
        </w:rPr>
        <w:t xml:space="preserve"> semnarea contractului, prestatorul:</w:t>
      </w:r>
    </w:p>
    <w:p w:rsidR="005F15B1" w:rsidRPr="00575FD6" w:rsidRDefault="005F15B1" w:rsidP="005F15B1">
      <w:pPr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575FD6">
        <w:rPr>
          <w:rFonts w:ascii="Arial Narrow" w:hAnsi="Arial Narrow" w:cs="Arial"/>
          <w:sz w:val="24"/>
          <w:szCs w:val="24"/>
          <w:lang w:val="es-CO"/>
        </w:rPr>
        <w:t>-</w:t>
      </w:r>
      <w:r w:rsidRPr="00575FD6">
        <w:rPr>
          <w:rFonts w:ascii="Arial Narrow" w:hAnsi="Arial Narrow" w:cs="Arial"/>
          <w:sz w:val="24"/>
          <w:szCs w:val="24"/>
        </w:rPr>
        <w:t xml:space="preserve"> va </w:t>
      </w:r>
      <w:r>
        <w:rPr>
          <w:rFonts w:ascii="Arial Narrow" w:hAnsi="Arial Narrow" w:cs="Arial"/>
          <w:sz w:val="24"/>
          <w:szCs w:val="24"/>
        </w:rPr>
        <w:t>ş</w:t>
      </w:r>
      <w:r w:rsidRPr="00575FD6">
        <w:rPr>
          <w:rFonts w:ascii="Arial Narrow" w:hAnsi="Arial Narrow" w:cs="Arial"/>
          <w:sz w:val="24"/>
          <w:szCs w:val="24"/>
        </w:rPr>
        <w:t>colariza gratuit minim 2 reprezentan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575FD6">
        <w:rPr>
          <w:rFonts w:ascii="Arial Narrow" w:hAnsi="Arial Narrow" w:cs="Arial"/>
          <w:sz w:val="24"/>
          <w:szCs w:val="24"/>
        </w:rPr>
        <w:t xml:space="preserve">/la sediul </w:t>
      </w:r>
      <w:proofErr w:type="spellStart"/>
      <w:r w:rsidRPr="00575FD6">
        <w:rPr>
          <w:rFonts w:ascii="Arial Narrow" w:hAnsi="Arial Narrow" w:cs="Arial"/>
          <w:sz w:val="24"/>
          <w:szCs w:val="24"/>
        </w:rPr>
        <w:t>fiecarui</w:t>
      </w:r>
      <w:proofErr w:type="spellEnd"/>
      <w:r w:rsidRPr="00575FD6">
        <w:rPr>
          <w:rFonts w:ascii="Arial Narrow" w:hAnsi="Arial Narrow" w:cs="Arial"/>
          <w:sz w:val="24"/>
          <w:szCs w:val="24"/>
        </w:rPr>
        <w:t xml:space="preserve"> lot, desemna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>i de beneficiar din r</w:t>
      </w:r>
      <w:r>
        <w:rPr>
          <w:rFonts w:ascii="Arial Narrow" w:hAnsi="Arial Narrow" w:cs="Arial"/>
          <w:sz w:val="24"/>
          <w:szCs w:val="24"/>
        </w:rPr>
        <w:t>â</w:t>
      </w:r>
      <w:r w:rsidRPr="00575FD6">
        <w:rPr>
          <w:rFonts w:ascii="Arial Narrow" w:hAnsi="Arial Narrow" w:cs="Arial"/>
          <w:sz w:val="24"/>
          <w:szCs w:val="24"/>
        </w:rPr>
        <w:t>ndul salaria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>ilor cu atribu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 xml:space="preserve">ii specifice din aceste </w:t>
      </w:r>
      <w:r>
        <w:rPr>
          <w:rFonts w:ascii="Arial Narrow" w:hAnsi="Arial Narrow" w:cs="Arial"/>
          <w:sz w:val="24"/>
          <w:szCs w:val="24"/>
        </w:rPr>
        <w:t>spaţii</w:t>
      </w:r>
      <w:r w:rsidRPr="00575FD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şi</w:t>
      </w:r>
      <w:r w:rsidRPr="00575FD6">
        <w:rPr>
          <w:rFonts w:ascii="Arial Narrow" w:hAnsi="Arial Narrow" w:cs="Arial"/>
          <w:sz w:val="24"/>
          <w:szCs w:val="24"/>
        </w:rPr>
        <w:t xml:space="preserve"> cei cu atribu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>ii pe linie P</w:t>
      </w:r>
      <w:r>
        <w:rPr>
          <w:rFonts w:ascii="Arial Narrow" w:hAnsi="Arial Narrow" w:cs="Arial"/>
          <w:sz w:val="24"/>
          <w:szCs w:val="24"/>
        </w:rPr>
        <w:t>SI</w:t>
      </w:r>
      <w:r w:rsidRPr="00575FD6">
        <w:rPr>
          <w:rFonts w:ascii="Arial Narrow" w:hAnsi="Arial Narrow" w:cs="Arial"/>
          <w:sz w:val="24"/>
          <w:szCs w:val="24"/>
        </w:rPr>
        <w:t>, pentru efectuarea verific</w:t>
      </w:r>
      <w:r>
        <w:rPr>
          <w:rFonts w:ascii="Arial Narrow" w:hAnsi="Arial Narrow" w:cs="Arial"/>
          <w:sz w:val="24"/>
          <w:szCs w:val="24"/>
        </w:rPr>
        <w:t>ă</w:t>
      </w:r>
      <w:r w:rsidRPr="00575FD6">
        <w:rPr>
          <w:rFonts w:ascii="Arial Narrow" w:hAnsi="Arial Narrow" w:cs="Arial"/>
          <w:sz w:val="24"/>
          <w:szCs w:val="24"/>
        </w:rPr>
        <w:t xml:space="preserve">rilor necesar a se efectua zilnic </w:t>
      </w:r>
      <w:r>
        <w:rPr>
          <w:rFonts w:ascii="Arial Narrow" w:hAnsi="Arial Narrow" w:cs="Arial"/>
          <w:sz w:val="24"/>
          <w:szCs w:val="24"/>
        </w:rPr>
        <w:t>şi</w:t>
      </w:r>
      <w:r w:rsidRPr="00575FD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75FD6">
        <w:rPr>
          <w:rFonts w:ascii="Arial Narrow" w:hAnsi="Arial Narrow" w:cs="Arial"/>
          <w:sz w:val="24"/>
          <w:szCs w:val="24"/>
        </w:rPr>
        <w:t>sapt</w:t>
      </w:r>
      <w:r>
        <w:rPr>
          <w:rFonts w:ascii="Arial Narrow" w:hAnsi="Arial Narrow" w:cs="Arial"/>
          <w:sz w:val="24"/>
          <w:szCs w:val="24"/>
        </w:rPr>
        <w:t>ă</w:t>
      </w:r>
      <w:r w:rsidRPr="00575FD6">
        <w:rPr>
          <w:rFonts w:ascii="Arial Narrow" w:hAnsi="Arial Narrow" w:cs="Arial"/>
          <w:sz w:val="24"/>
          <w:szCs w:val="24"/>
        </w:rPr>
        <w:t>m</w:t>
      </w:r>
      <w:r>
        <w:rPr>
          <w:rFonts w:ascii="Arial Narrow" w:hAnsi="Arial Narrow" w:cs="Arial"/>
          <w:sz w:val="24"/>
          <w:szCs w:val="24"/>
        </w:rPr>
        <w:t>â</w:t>
      </w:r>
      <w:r w:rsidRPr="00575FD6">
        <w:rPr>
          <w:rFonts w:ascii="Arial Narrow" w:hAnsi="Arial Narrow" w:cs="Arial"/>
          <w:sz w:val="24"/>
          <w:szCs w:val="24"/>
        </w:rPr>
        <w:t>nal</w:t>
      </w:r>
      <w:proofErr w:type="spellEnd"/>
      <w:r w:rsidRPr="00575FD6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ş</w:t>
      </w:r>
      <w:r w:rsidRPr="00575FD6">
        <w:rPr>
          <w:rFonts w:ascii="Arial Narrow" w:hAnsi="Arial Narrow" w:cs="Arial"/>
          <w:sz w:val="24"/>
          <w:szCs w:val="24"/>
        </w:rPr>
        <w:t xml:space="preserve">colarizarea </w:t>
      </w:r>
      <w:proofErr w:type="spellStart"/>
      <w:r>
        <w:rPr>
          <w:rFonts w:ascii="Arial Narrow" w:hAnsi="Arial Narrow" w:cs="Arial"/>
          <w:sz w:val="24"/>
          <w:szCs w:val="24"/>
        </w:rPr>
        <w:t>î</w:t>
      </w:r>
      <w:r w:rsidRPr="00575FD6">
        <w:rPr>
          <w:rFonts w:ascii="Arial Narrow" w:hAnsi="Arial Narrow" w:cs="Arial"/>
          <w:sz w:val="24"/>
          <w:szCs w:val="24"/>
        </w:rPr>
        <w:t>nchei</w:t>
      </w:r>
      <w:r>
        <w:rPr>
          <w:rFonts w:ascii="Arial Narrow" w:hAnsi="Arial Narrow" w:cs="Arial"/>
          <w:sz w:val="24"/>
          <w:szCs w:val="24"/>
        </w:rPr>
        <w:t>â</w:t>
      </w:r>
      <w:r w:rsidRPr="00575FD6">
        <w:rPr>
          <w:rFonts w:ascii="Arial Narrow" w:hAnsi="Arial Narrow" w:cs="Arial"/>
          <w:sz w:val="24"/>
          <w:szCs w:val="24"/>
        </w:rPr>
        <w:t>ndu-se</w:t>
      </w:r>
      <w:proofErr w:type="spellEnd"/>
      <w:r w:rsidRPr="00575FD6">
        <w:rPr>
          <w:rFonts w:ascii="Arial Narrow" w:hAnsi="Arial Narrow" w:cs="Arial"/>
          <w:sz w:val="24"/>
          <w:szCs w:val="24"/>
        </w:rPr>
        <w:t xml:space="preserve"> cu un proces verbal semnat de reprezentan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 xml:space="preserve">ii prestatorului </w:t>
      </w:r>
      <w:r>
        <w:rPr>
          <w:rFonts w:ascii="Arial Narrow" w:hAnsi="Arial Narrow" w:cs="Arial"/>
          <w:sz w:val="24"/>
          <w:szCs w:val="24"/>
        </w:rPr>
        <w:t>şi</w:t>
      </w:r>
      <w:r w:rsidRPr="00575FD6">
        <w:rPr>
          <w:rFonts w:ascii="Arial Narrow" w:hAnsi="Arial Narrow" w:cs="Arial"/>
          <w:sz w:val="24"/>
          <w:szCs w:val="24"/>
        </w:rPr>
        <w:t xml:space="preserve"> ai beneficiarului (inclu</w:t>
      </w:r>
      <w:r>
        <w:rPr>
          <w:rFonts w:ascii="Arial Narrow" w:hAnsi="Arial Narrow" w:cs="Arial"/>
          <w:sz w:val="24"/>
          <w:szCs w:val="24"/>
        </w:rPr>
        <w:t>si</w:t>
      </w:r>
      <w:r w:rsidRPr="00575FD6">
        <w:rPr>
          <w:rFonts w:ascii="Arial Narrow" w:hAnsi="Arial Narrow" w:cs="Arial"/>
          <w:sz w:val="24"/>
          <w:szCs w:val="24"/>
        </w:rPr>
        <w:t xml:space="preserve">v cei </w:t>
      </w:r>
      <w:proofErr w:type="spellStart"/>
      <w:r w:rsidRPr="00575FD6">
        <w:rPr>
          <w:rFonts w:ascii="Arial Narrow" w:hAnsi="Arial Narrow" w:cs="Arial"/>
          <w:sz w:val="24"/>
          <w:szCs w:val="24"/>
        </w:rPr>
        <w:t>scolariza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>i</w:t>
      </w:r>
      <w:proofErr w:type="spellEnd"/>
      <w:r w:rsidRPr="00575FD6">
        <w:rPr>
          <w:rFonts w:ascii="Arial Narrow" w:hAnsi="Arial Narrow" w:cs="Arial"/>
          <w:sz w:val="24"/>
          <w:szCs w:val="24"/>
        </w:rPr>
        <w:t>).</w:t>
      </w:r>
    </w:p>
    <w:p w:rsidR="005F15B1" w:rsidRPr="00575FD6" w:rsidRDefault="005F15B1" w:rsidP="005F15B1">
      <w:pPr>
        <w:spacing w:before="120"/>
        <w:jc w:val="both"/>
        <w:rPr>
          <w:rFonts w:ascii="Arial Narrow" w:hAnsi="Arial Narrow" w:cs="Arial"/>
          <w:bCs/>
          <w:sz w:val="24"/>
          <w:szCs w:val="24"/>
          <w:u w:val="single"/>
        </w:rPr>
      </w:pPr>
      <w:r w:rsidRPr="00575FD6">
        <w:rPr>
          <w:rFonts w:ascii="Arial Narrow" w:hAnsi="Arial Narrow" w:cs="Arial"/>
          <w:sz w:val="24"/>
          <w:szCs w:val="24"/>
        </w:rPr>
        <w:t xml:space="preserve">- gratuit, prin intermediul beneficiarului, </w:t>
      </w:r>
      <w:proofErr w:type="spellStart"/>
      <w:r w:rsidRPr="00575FD6">
        <w:rPr>
          <w:rFonts w:ascii="Arial Narrow" w:hAnsi="Arial Narrow" w:cs="Arial"/>
          <w:sz w:val="24"/>
          <w:szCs w:val="24"/>
        </w:rPr>
        <w:t>impreun</w:t>
      </w:r>
      <w:r>
        <w:rPr>
          <w:rFonts w:ascii="Arial Narrow" w:hAnsi="Arial Narrow" w:cs="Arial"/>
          <w:sz w:val="24"/>
          <w:szCs w:val="24"/>
        </w:rPr>
        <w:t>ă</w:t>
      </w:r>
      <w:proofErr w:type="spellEnd"/>
      <w:r w:rsidRPr="00575FD6">
        <w:rPr>
          <w:rFonts w:ascii="Arial Narrow" w:hAnsi="Arial Narrow" w:cs="Arial"/>
          <w:sz w:val="24"/>
          <w:szCs w:val="24"/>
        </w:rPr>
        <w:t xml:space="preserve"> cu prestatorul serviciilor de </w:t>
      </w:r>
      <w:proofErr w:type="spellStart"/>
      <w:r w:rsidRPr="00575FD6">
        <w:rPr>
          <w:rFonts w:ascii="Arial Narrow" w:hAnsi="Arial Narrow" w:cs="Arial"/>
          <w:sz w:val="24"/>
          <w:szCs w:val="24"/>
        </w:rPr>
        <w:t>intre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>inere</w:t>
      </w:r>
      <w:proofErr w:type="spellEnd"/>
      <w:r w:rsidRPr="00575FD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şi</w:t>
      </w:r>
      <w:r w:rsidRPr="00575FD6">
        <w:rPr>
          <w:rFonts w:ascii="Arial Narrow" w:hAnsi="Arial Narrow" w:cs="Arial"/>
          <w:sz w:val="24"/>
          <w:szCs w:val="24"/>
        </w:rPr>
        <w:t xml:space="preserve"> repara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 xml:space="preserve">ii ale </w:t>
      </w:r>
      <w:r>
        <w:rPr>
          <w:rFonts w:ascii="Arial Narrow" w:hAnsi="Arial Narrow" w:cs="Arial"/>
          <w:sz w:val="24"/>
          <w:szCs w:val="24"/>
        </w:rPr>
        <w:t>sistem</w:t>
      </w:r>
      <w:r w:rsidRPr="00575FD6">
        <w:rPr>
          <w:rFonts w:ascii="Arial Narrow" w:hAnsi="Arial Narrow" w:cs="Arial"/>
          <w:sz w:val="24"/>
          <w:szCs w:val="24"/>
        </w:rPr>
        <w:t xml:space="preserve">ului de </w:t>
      </w:r>
      <w:r>
        <w:rPr>
          <w:rFonts w:ascii="Arial Narrow" w:hAnsi="Arial Narrow" w:cs="Arial"/>
          <w:sz w:val="24"/>
          <w:szCs w:val="24"/>
        </w:rPr>
        <w:t>detecţie</w:t>
      </w:r>
      <w:r w:rsidRPr="00575FD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şi</w:t>
      </w:r>
      <w:r w:rsidRPr="00575FD6">
        <w:rPr>
          <w:rFonts w:ascii="Arial Narrow" w:hAnsi="Arial Narrow" w:cs="Arial"/>
          <w:sz w:val="24"/>
          <w:szCs w:val="24"/>
        </w:rPr>
        <w:t xml:space="preserve"> semnalizare efrac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>ie, va verifica existen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 xml:space="preserve">a </w:t>
      </w:r>
      <w:r>
        <w:rPr>
          <w:rFonts w:ascii="Arial Narrow" w:hAnsi="Arial Narrow" w:cs="Arial"/>
          <w:sz w:val="24"/>
          <w:szCs w:val="24"/>
        </w:rPr>
        <w:t>şi</w:t>
      </w:r>
      <w:r w:rsidRPr="00575FD6">
        <w:rPr>
          <w:rFonts w:ascii="Arial Narrow" w:hAnsi="Arial Narrow" w:cs="Arial"/>
          <w:sz w:val="24"/>
          <w:szCs w:val="24"/>
        </w:rPr>
        <w:t>/sau va a</w:t>
      </w:r>
      <w:r>
        <w:rPr>
          <w:rFonts w:ascii="Arial Narrow" w:hAnsi="Arial Narrow" w:cs="Arial"/>
          <w:sz w:val="24"/>
          <w:szCs w:val="24"/>
        </w:rPr>
        <w:t>si</w:t>
      </w:r>
      <w:r w:rsidRPr="00575FD6">
        <w:rPr>
          <w:rFonts w:ascii="Arial Narrow" w:hAnsi="Arial Narrow" w:cs="Arial"/>
          <w:sz w:val="24"/>
          <w:szCs w:val="24"/>
        </w:rPr>
        <w:t>gura prin re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>eaua telefonic</w:t>
      </w:r>
      <w:r>
        <w:rPr>
          <w:rFonts w:ascii="Arial Narrow" w:hAnsi="Arial Narrow" w:cs="Arial"/>
          <w:sz w:val="24"/>
          <w:szCs w:val="24"/>
        </w:rPr>
        <w:t>ă</w:t>
      </w:r>
      <w:r w:rsidRPr="00575FD6">
        <w:rPr>
          <w:rFonts w:ascii="Arial Narrow" w:hAnsi="Arial Narrow" w:cs="Arial"/>
          <w:sz w:val="24"/>
          <w:szCs w:val="24"/>
        </w:rPr>
        <w:t xml:space="preserve"> (la care este conectat</w:t>
      </w:r>
      <w:r>
        <w:rPr>
          <w:rFonts w:ascii="Arial Narrow" w:hAnsi="Arial Narrow" w:cs="Arial"/>
          <w:sz w:val="24"/>
          <w:szCs w:val="24"/>
        </w:rPr>
        <w:t>ă</w:t>
      </w:r>
      <w:r w:rsidRPr="00575FD6">
        <w:rPr>
          <w:rFonts w:ascii="Arial Narrow" w:hAnsi="Arial Narrow" w:cs="Arial"/>
          <w:sz w:val="24"/>
          <w:szCs w:val="24"/>
        </w:rPr>
        <w:t xml:space="preserve"> centrala de efrac</w:t>
      </w:r>
      <w:r>
        <w:rPr>
          <w:rFonts w:ascii="Arial Narrow" w:hAnsi="Arial Narrow" w:cs="Arial"/>
          <w:sz w:val="24"/>
          <w:szCs w:val="24"/>
        </w:rPr>
        <w:t>ţ</w:t>
      </w:r>
      <w:r w:rsidRPr="00575FD6">
        <w:rPr>
          <w:rFonts w:ascii="Arial Narrow" w:hAnsi="Arial Narrow" w:cs="Arial"/>
          <w:sz w:val="24"/>
          <w:szCs w:val="24"/>
        </w:rPr>
        <w:t>ie) transmiterea semnalului/semnalelor</w:t>
      </w:r>
      <w:r>
        <w:rPr>
          <w:rFonts w:ascii="Arial Narrow" w:hAnsi="Arial Narrow" w:cs="Arial"/>
          <w:sz w:val="24"/>
          <w:szCs w:val="24"/>
        </w:rPr>
        <w:t xml:space="preserve"> de incendiu (stagiu 1/</w:t>
      </w:r>
      <w:r w:rsidRPr="00575FD6">
        <w:rPr>
          <w:rFonts w:ascii="Arial Narrow" w:hAnsi="Arial Narrow" w:cs="Arial"/>
          <w:sz w:val="24"/>
          <w:szCs w:val="24"/>
        </w:rPr>
        <w:t>prealarma) la societatea ce monitorizeaz</w:t>
      </w:r>
      <w:r>
        <w:rPr>
          <w:rFonts w:ascii="Arial Narrow" w:hAnsi="Arial Narrow" w:cs="Arial"/>
          <w:sz w:val="24"/>
          <w:szCs w:val="24"/>
        </w:rPr>
        <w:t>ă</w:t>
      </w:r>
      <w:r w:rsidRPr="00575FD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sistem</w:t>
      </w:r>
      <w:r w:rsidRPr="00575FD6">
        <w:rPr>
          <w:rFonts w:ascii="Arial Narrow" w:hAnsi="Arial Narrow" w:cs="Arial"/>
          <w:sz w:val="24"/>
          <w:szCs w:val="24"/>
        </w:rPr>
        <w:t>ele de paz</w:t>
      </w:r>
      <w:r>
        <w:rPr>
          <w:rFonts w:ascii="Arial Narrow" w:hAnsi="Arial Narrow" w:cs="Arial"/>
          <w:sz w:val="24"/>
          <w:szCs w:val="24"/>
        </w:rPr>
        <w:t>ă</w:t>
      </w:r>
      <w:r w:rsidRPr="00575FD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şi</w:t>
      </w:r>
      <w:r w:rsidRPr="00575FD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protecţie</w:t>
      </w:r>
      <w:r w:rsidRPr="00575FD6">
        <w:rPr>
          <w:rFonts w:ascii="Arial Narrow" w:hAnsi="Arial Narrow" w:cs="Arial"/>
          <w:sz w:val="24"/>
          <w:szCs w:val="24"/>
        </w:rPr>
        <w:t xml:space="preserve"> ale sediului ONRC.</w:t>
      </w:r>
    </w:p>
    <w:p w:rsidR="005F15B1" w:rsidRPr="00575FD6" w:rsidRDefault="005F15B1" w:rsidP="005F15B1">
      <w:pPr>
        <w:pStyle w:val="WW-Primindentpentrucorptext"/>
        <w:tabs>
          <w:tab w:val="left" w:pos="426"/>
        </w:tabs>
        <w:ind w:firstLine="0"/>
        <w:rPr>
          <w:rFonts w:ascii="Arial Narrow" w:eastAsia="Courier New" w:hAnsi="Arial Narrow" w:cs="Courier New"/>
        </w:rPr>
      </w:pPr>
    </w:p>
    <w:p w:rsidR="005F15B1" w:rsidRPr="00575FD6" w:rsidRDefault="005F15B1" w:rsidP="005F15B1">
      <w:pPr>
        <w:pStyle w:val="NormalWeb"/>
        <w:spacing w:before="0" w:beforeAutospacing="0" w:after="0"/>
        <w:jc w:val="both"/>
        <w:rPr>
          <w:rFonts w:ascii="Arial Narrow" w:hAnsi="Arial Narrow" w:cs="Arial"/>
          <w:bCs/>
          <w:lang w:val="pt-BR"/>
        </w:rPr>
      </w:pPr>
      <w:r w:rsidRPr="00575FD6">
        <w:rPr>
          <w:rFonts w:ascii="Arial Narrow" w:hAnsi="Arial Narrow" w:cs="Arial"/>
          <w:color w:val="000000"/>
        </w:rPr>
        <w:t>7.4.</w:t>
      </w:r>
      <w:r w:rsidRPr="00575FD6">
        <w:rPr>
          <w:rFonts w:ascii="Arial Narrow" w:hAnsi="Arial Narrow" w:cs="Arial"/>
          <w:bCs/>
          <w:color w:val="000000"/>
        </w:rPr>
        <w:t xml:space="preserve"> In perioada efectu</w:t>
      </w:r>
      <w:r>
        <w:rPr>
          <w:rFonts w:ascii="Arial Narrow" w:hAnsi="Arial Narrow" w:cs="Arial"/>
          <w:bCs/>
          <w:color w:val="000000"/>
        </w:rPr>
        <w:t>ă</w:t>
      </w:r>
      <w:r w:rsidRPr="00575FD6">
        <w:rPr>
          <w:rFonts w:ascii="Arial Narrow" w:hAnsi="Arial Narrow" w:cs="Arial"/>
          <w:bCs/>
          <w:color w:val="000000"/>
        </w:rPr>
        <w:t>rii reviziilor tehnice periodice (RTL) sau a efectu</w:t>
      </w:r>
      <w:r>
        <w:rPr>
          <w:rFonts w:ascii="Arial Narrow" w:hAnsi="Arial Narrow" w:cs="Arial"/>
          <w:bCs/>
          <w:color w:val="000000"/>
        </w:rPr>
        <w:t>ă</w:t>
      </w:r>
      <w:r w:rsidRPr="00575FD6">
        <w:rPr>
          <w:rFonts w:ascii="Arial Narrow" w:hAnsi="Arial Narrow" w:cs="Arial"/>
          <w:bCs/>
          <w:color w:val="000000"/>
        </w:rPr>
        <w:t>rii de c</w:t>
      </w:r>
      <w:r>
        <w:rPr>
          <w:rFonts w:ascii="Arial Narrow" w:hAnsi="Arial Narrow" w:cs="Arial"/>
          <w:bCs/>
          <w:color w:val="000000"/>
        </w:rPr>
        <w:t>ă</w:t>
      </w:r>
      <w:r w:rsidRPr="00575FD6">
        <w:rPr>
          <w:rFonts w:ascii="Arial Narrow" w:hAnsi="Arial Narrow" w:cs="Arial"/>
          <w:bCs/>
          <w:color w:val="000000"/>
        </w:rPr>
        <w:t>tre prestator a verific</w:t>
      </w:r>
      <w:r>
        <w:rPr>
          <w:rFonts w:ascii="Arial Narrow" w:hAnsi="Arial Narrow" w:cs="Arial"/>
          <w:bCs/>
          <w:color w:val="000000"/>
        </w:rPr>
        <w:t>ă</w:t>
      </w:r>
      <w:r w:rsidRPr="00575FD6">
        <w:rPr>
          <w:rFonts w:ascii="Arial Narrow" w:hAnsi="Arial Narrow" w:cs="Arial"/>
          <w:bCs/>
          <w:color w:val="000000"/>
        </w:rPr>
        <w:t xml:space="preserve">rilor </w:t>
      </w:r>
      <w:r>
        <w:rPr>
          <w:rFonts w:ascii="Arial Narrow" w:hAnsi="Arial Narrow" w:cs="Arial"/>
          <w:bCs/>
          <w:color w:val="000000"/>
        </w:rPr>
        <w:t>şi</w:t>
      </w:r>
      <w:r w:rsidRPr="00575FD6">
        <w:rPr>
          <w:rFonts w:ascii="Arial Narrow" w:hAnsi="Arial Narrow" w:cs="Arial"/>
          <w:bCs/>
          <w:color w:val="000000"/>
        </w:rPr>
        <w:t xml:space="preserve"> repara</w:t>
      </w:r>
      <w:r>
        <w:rPr>
          <w:rFonts w:ascii="Arial Narrow" w:hAnsi="Arial Narrow" w:cs="Arial"/>
          <w:bCs/>
          <w:color w:val="000000"/>
        </w:rPr>
        <w:t>ţ</w:t>
      </w:r>
      <w:r w:rsidRPr="00575FD6">
        <w:rPr>
          <w:rFonts w:ascii="Arial Narrow" w:hAnsi="Arial Narrow" w:cs="Arial"/>
          <w:bCs/>
          <w:color w:val="000000"/>
        </w:rPr>
        <w:t xml:space="preserve">iilor </w:t>
      </w:r>
      <w:r>
        <w:rPr>
          <w:rFonts w:ascii="Arial Narrow" w:hAnsi="Arial Narrow" w:cs="Arial"/>
          <w:bCs/>
          <w:color w:val="000000"/>
        </w:rPr>
        <w:t>î</w:t>
      </w:r>
      <w:r w:rsidRPr="00575FD6">
        <w:rPr>
          <w:rFonts w:ascii="Arial Narrow" w:hAnsi="Arial Narrow" w:cs="Arial"/>
          <w:bCs/>
          <w:color w:val="000000"/>
        </w:rPr>
        <w:t>n urma interven</w:t>
      </w:r>
      <w:r>
        <w:rPr>
          <w:rFonts w:ascii="Arial Narrow" w:hAnsi="Arial Narrow" w:cs="Arial"/>
          <w:bCs/>
          <w:color w:val="000000"/>
        </w:rPr>
        <w:t>ţ</w:t>
      </w:r>
      <w:r w:rsidRPr="00575FD6">
        <w:rPr>
          <w:rFonts w:ascii="Arial Narrow" w:hAnsi="Arial Narrow" w:cs="Arial"/>
          <w:bCs/>
          <w:color w:val="000000"/>
        </w:rPr>
        <w:t xml:space="preserve">iilor la cererea beneficiarului (IC), </w:t>
      </w:r>
      <w:r>
        <w:rPr>
          <w:rFonts w:ascii="Arial Narrow" w:hAnsi="Arial Narrow" w:cs="Arial"/>
          <w:bCs/>
          <w:color w:val="000000"/>
        </w:rPr>
        <w:t>sistem</w:t>
      </w:r>
      <w:r w:rsidRPr="00575FD6">
        <w:rPr>
          <w:rFonts w:ascii="Arial Narrow" w:hAnsi="Arial Narrow" w:cs="Arial"/>
          <w:bCs/>
          <w:color w:val="000000"/>
        </w:rPr>
        <w:t xml:space="preserve">ul </w:t>
      </w:r>
      <w:r w:rsidRPr="00575FD6">
        <w:rPr>
          <w:rFonts w:ascii="Arial Narrow" w:hAnsi="Arial Narrow" w:cs="Arial"/>
          <w:bCs/>
          <w:lang w:val="pt-BR"/>
        </w:rPr>
        <w:t xml:space="preserve">automat de </w:t>
      </w:r>
      <w:r>
        <w:rPr>
          <w:rFonts w:ascii="Arial Narrow" w:hAnsi="Arial Narrow" w:cs="Arial"/>
          <w:bCs/>
          <w:lang w:val="pt-BR"/>
        </w:rPr>
        <w:t>detecţie</w:t>
      </w:r>
      <w:r w:rsidRPr="00575FD6">
        <w:rPr>
          <w:rFonts w:ascii="Arial Narrow" w:hAnsi="Arial Narrow" w:cs="Arial"/>
          <w:bCs/>
          <w:lang w:val="pt-BR"/>
        </w:rPr>
        <w:t xml:space="preserve">, alarmare </w:t>
      </w:r>
      <w:r>
        <w:rPr>
          <w:rFonts w:ascii="Arial Narrow" w:hAnsi="Arial Narrow" w:cs="Arial"/>
          <w:bCs/>
          <w:lang w:val="pt-BR"/>
        </w:rPr>
        <w:t>şi</w:t>
      </w:r>
      <w:r w:rsidRPr="00575FD6">
        <w:rPr>
          <w:rFonts w:ascii="Arial Narrow" w:hAnsi="Arial Narrow" w:cs="Arial"/>
          <w:bCs/>
          <w:lang w:val="pt-BR"/>
        </w:rPr>
        <w:t xml:space="preserve"> stingere incendiu cu gaz FM 200 este </w:t>
      </w:r>
      <w:r>
        <w:rPr>
          <w:rFonts w:ascii="Arial Narrow" w:hAnsi="Arial Narrow" w:cs="Arial"/>
          <w:bCs/>
          <w:lang w:val="pt-BR"/>
        </w:rPr>
        <w:t>î</w:t>
      </w:r>
      <w:r w:rsidRPr="00575FD6">
        <w:rPr>
          <w:rFonts w:ascii="Arial Narrow" w:hAnsi="Arial Narrow" w:cs="Arial"/>
          <w:bCs/>
          <w:lang w:val="pt-BR"/>
        </w:rPr>
        <w:t>n responsabilitatea prestatorului, de eventualele desc</w:t>
      </w:r>
      <w:r>
        <w:rPr>
          <w:rFonts w:ascii="Arial Narrow" w:hAnsi="Arial Narrow" w:cs="Arial"/>
          <w:bCs/>
          <w:lang w:val="pt-BR"/>
        </w:rPr>
        <w:t>ă</w:t>
      </w:r>
      <w:r w:rsidRPr="00575FD6">
        <w:rPr>
          <w:rFonts w:ascii="Arial Narrow" w:hAnsi="Arial Narrow" w:cs="Arial"/>
          <w:bCs/>
          <w:lang w:val="pt-BR"/>
        </w:rPr>
        <w:t>rc</w:t>
      </w:r>
      <w:r>
        <w:rPr>
          <w:rFonts w:ascii="Arial Narrow" w:hAnsi="Arial Narrow" w:cs="Arial"/>
          <w:bCs/>
          <w:lang w:val="pt-BR"/>
        </w:rPr>
        <w:t>ă</w:t>
      </w:r>
      <w:r w:rsidRPr="00575FD6">
        <w:rPr>
          <w:rFonts w:ascii="Arial Narrow" w:hAnsi="Arial Narrow" w:cs="Arial"/>
          <w:bCs/>
          <w:lang w:val="pt-BR"/>
        </w:rPr>
        <w:t>ri accidentale sau eronate ale gazului FM200 fiind r</w:t>
      </w:r>
      <w:r>
        <w:rPr>
          <w:rFonts w:ascii="Arial Narrow" w:hAnsi="Arial Narrow" w:cs="Arial"/>
          <w:bCs/>
          <w:lang w:val="pt-BR"/>
        </w:rPr>
        <w:t>ă</w:t>
      </w:r>
      <w:r w:rsidRPr="00575FD6">
        <w:rPr>
          <w:rFonts w:ascii="Arial Narrow" w:hAnsi="Arial Narrow" w:cs="Arial"/>
          <w:bCs/>
          <w:lang w:val="pt-BR"/>
        </w:rPr>
        <w:t>spunz</w:t>
      </w:r>
      <w:r>
        <w:rPr>
          <w:rFonts w:ascii="Arial Narrow" w:hAnsi="Arial Narrow" w:cs="Arial"/>
          <w:bCs/>
          <w:lang w:val="pt-BR"/>
        </w:rPr>
        <w:t>ă</w:t>
      </w:r>
      <w:r w:rsidRPr="00575FD6">
        <w:rPr>
          <w:rFonts w:ascii="Arial Narrow" w:hAnsi="Arial Narrow" w:cs="Arial"/>
          <w:bCs/>
          <w:lang w:val="pt-BR"/>
        </w:rPr>
        <w:t>tor prestatorul, reinc</w:t>
      </w:r>
      <w:r>
        <w:rPr>
          <w:rFonts w:ascii="Arial Narrow" w:hAnsi="Arial Narrow" w:cs="Arial"/>
          <w:bCs/>
          <w:lang w:val="pt-BR"/>
        </w:rPr>
        <w:t>ă</w:t>
      </w:r>
      <w:r w:rsidRPr="00575FD6">
        <w:rPr>
          <w:rFonts w:ascii="Arial Narrow" w:hAnsi="Arial Narrow" w:cs="Arial"/>
          <w:bCs/>
          <w:lang w:val="pt-BR"/>
        </w:rPr>
        <w:t>rcarea cilindrului efectu</w:t>
      </w:r>
      <w:r>
        <w:rPr>
          <w:rFonts w:ascii="Arial Narrow" w:hAnsi="Arial Narrow" w:cs="Arial"/>
          <w:bCs/>
          <w:lang w:val="pt-BR"/>
        </w:rPr>
        <w:t>â</w:t>
      </w:r>
      <w:r w:rsidRPr="00575FD6">
        <w:rPr>
          <w:rFonts w:ascii="Arial Narrow" w:hAnsi="Arial Narrow" w:cs="Arial"/>
          <w:bCs/>
          <w:lang w:val="pt-BR"/>
        </w:rPr>
        <w:t>ndu-se pe cheltuiala acestuia.</w:t>
      </w:r>
    </w:p>
    <w:p w:rsidR="005F15B1" w:rsidRDefault="005F15B1" w:rsidP="005F15B1">
      <w:pPr>
        <w:pStyle w:val="NormalWeb"/>
        <w:spacing w:before="0" w:beforeAutospacing="0" w:after="0"/>
        <w:ind w:hanging="72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ab/>
      </w:r>
    </w:p>
    <w:p w:rsidR="005F15B1" w:rsidRPr="00575FD6" w:rsidRDefault="005F15B1" w:rsidP="005F15B1">
      <w:pPr>
        <w:pStyle w:val="NormalWeb"/>
        <w:spacing w:before="0" w:beforeAutospacing="0" w:after="0"/>
        <w:ind w:hanging="720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color w:val="000000"/>
        </w:rPr>
        <w:tab/>
      </w:r>
      <w:r w:rsidRPr="00575FD6">
        <w:rPr>
          <w:rFonts w:ascii="Arial Narrow" w:hAnsi="Arial Narrow" w:cs="Arial"/>
          <w:color w:val="000000"/>
        </w:rPr>
        <w:t>7.5.</w:t>
      </w:r>
      <w:r w:rsidRPr="00575FD6">
        <w:rPr>
          <w:rFonts w:ascii="Arial Narrow" w:hAnsi="Arial Narrow" w:cs="Arial"/>
          <w:bCs/>
          <w:color w:val="000000"/>
        </w:rPr>
        <w:t xml:space="preserve"> Idem </w:t>
      </w:r>
      <w:r>
        <w:rPr>
          <w:rFonts w:ascii="Arial Narrow" w:hAnsi="Arial Narrow" w:cs="Arial"/>
          <w:bCs/>
          <w:color w:val="000000"/>
        </w:rPr>
        <w:t>î</w:t>
      </w:r>
      <w:r w:rsidRPr="00575FD6">
        <w:rPr>
          <w:rFonts w:ascii="Arial Narrow" w:hAnsi="Arial Narrow" w:cs="Arial"/>
          <w:bCs/>
          <w:color w:val="000000"/>
        </w:rPr>
        <w:t xml:space="preserve">n </w:t>
      </w:r>
      <w:r>
        <w:rPr>
          <w:rFonts w:ascii="Arial Narrow" w:hAnsi="Arial Narrow" w:cs="Arial"/>
          <w:bCs/>
          <w:color w:val="000000"/>
        </w:rPr>
        <w:t>si</w:t>
      </w:r>
      <w:r w:rsidRPr="00575FD6">
        <w:rPr>
          <w:rFonts w:ascii="Arial Narrow" w:hAnsi="Arial Narrow" w:cs="Arial"/>
          <w:bCs/>
          <w:color w:val="000000"/>
        </w:rPr>
        <w:t>tua</w:t>
      </w:r>
      <w:r>
        <w:rPr>
          <w:rFonts w:ascii="Arial Narrow" w:hAnsi="Arial Narrow" w:cs="Arial"/>
          <w:bCs/>
          <w:color w:val="000000"/>
        </w:rPr>
        <w:t>ţ</w:t>
      </w:r>
      <w:r w:rsidRPr="00575FD6">
        <w:rPr>
          <w:rFonts w:ascii="Arial Narrow" w:hAnsi="Arial Narrow" w:cs="Arial"/>
          <w:bCs/>
          <w:color w:val="000000"/>
        </w:rPr>
        <w:t xml:space="preserve">ia </w:t>
      </w:r>
      <w:r>
        <w:rPr>
          <w:rFonts w:ascii="Arial Narrow" w:hAnsi="Arial Narrow" w:cs="Arial"/>
          <w:bCs/>
          <w:color w:val="000000"/>
        </w:rPr>
        <w:t>î</w:t>
      </w:r>
      <w:r w:rsidRPr="00575FD6">
        <w:rPr>
          <w:rFonts w:ascii="Arial Narrow" w:hAnsi="Arial Narrow" w:cs="Arial"/>
          <w:bCs/>
          <w:color w:val="000000"/>
        </w:rPr>
        <w:t>n care gazul FM 200 se descarc</w:t>
      </w:r>
      <w:r>
        <w:rPr>
          <w:rFonts w:ascii="Arial Narrow" w:hAnsi="Arial Narrow" w:cs="Arial"/>
          <w:bCs/>
          <w:color w:val="000000"/>
        </w:rPr>
        <w:t>ă</w:t>
      </w:r>
      <w:r w:rsidRPr="00575FD6">
        <w:rPr>
          <w:rFonts w:ascii="Arial Narrow" w:hAnsi="Arial Narrow" w:cs="Arial"/>
          <w:bCs/>
          <w:color w:val="000000"/>
        </w:rPr>
        <w:t xml:space="preserve"> </w:t>
      </w:r>
      <w:r>
        <w:rPr>
          <w:rFonts w:ascii="Arial Narrow" w:hAnsi="Arial Narrow" w:cs="Arial"/>
          <w:bCs/>
          <w:color w:val="000000"/>
        </w:rPr>
        <w:t>î</w:t>
      </w:r>
      <w:r w:rsidRPr="00575FD6">
        <w:rPr>
          <w:rFonts w:ascii="Arial Narrow" w:hAnsi="Arial Narrow" w:cs="Arial"/>
          <w:bCs/>
          <w:color w:val="000000"/>
        </w:rPr>
        <w:t>n urma altor ac</w:t>
      </w:r>
      <w:r>
        <w:rPr>
          <w:rFonts w:ascii="Arial Narrow" w:hAnsi="Arial Narrow" w:cs="Arial"/>
          <w:bCs/>
          <w:color w:val="000000"/>
        </w:rPr>
        <w:t>ţ</w:t>
      </w:r>
      <w:r w:rsidRPr="00575FD6">
        <w:rPr>
          <w:rFonts w:ascii="Arial Narrow" w:hAnsi="Arial Narrow" w:cs="Arial"/>
          <w:bCs/>
          <w:color w:val="000000"/>
        </w:rPr>
        <w:t>i</w:t>
      </w:r>
      <w:r>
        <w:rPr>
          <w:rFonts w:ascii="Arial Narrow" w:hAnsi="Arial Narrow" w:cs="Arial"/>
          <w:bCs/>
          <w:color w:val="000000"/>
        </w:rPr>
        <w:t>uni eronate ale prestatorului (</w:t>
      </w:r>
      <w:r w:rsidRPr="00575FD6">
        <w:rPr>
          <w:rFonts w:ascii="Arial Narrow" w:hAnsi="Arial Narrow" w:cs="Arial"/>
          <w:bCs/>
          <w:color w:val="000000"/>
        </w:rPr>
        <w:t>piesa de schimb original</w:t>
      </w:r>
      <w:r>
        <w:rPr>
          <w:rFonts w:ascii="Arial Narrow" w:hAnsi="Arial Narrow" w:cs="Arial"/>
          <w:bCs/>
          <w:color w:val="000000"/>
        </w:rPr>
        <w:t>ă</w:t>
      </w:r>
      <w:r w:rsidRPr="00575FD6">
        <w:rPr>
          <w:rFonts w:ascii="Arial Narrow" w:hAnsi="Arial Narrow" w:cs="Arial"/>
          <w:bCs/>
          <w:color w:val="000000"/>
        </w:rPr>
        <w:t xml:space="preserve"> </w:t>
      </w:r>
      <w:r>
        <w:rPr>
          <w:rFonts w:ascii="Arial Narrow" w:hAnsi="Arial Narrow" w:cs="Arial"/>
          <w:bCs/>
          <w:color w:val="000000"/>
        </w:rPr>
        <w:t>î</w:t>
      </w:r>
      <w:r w:rsidRPr="00575FD6">
        <w:rPr>
          <w:rFonts w:ascii="Arial Narrow" w:hAnsi="Arial Narrow" w:cs="Arial"/>
          <w:bCs/>
          <w:color w:val="000000"/>
        </w:rPr>
        <w:t>nlocuit</w:t>
      </w:r>
      <w:r>
        <w:rPr>
          <w:rFonts w:ascii="Arial Narrow" w:hAnsi="Arial Narrow" w:cs="Arial"/>
          <w:bCs/>
          <w:color w:val="000000"/>
        </w:rPr>
        <w:t>ă</w:t>
      </w:r>
      <w:r w:rsidRPr="00575FD6">
        <w:rPr>
          <w:rFonts w:ascii="Arial Narrow" w:hAnsi="Arial Narrow" w:cs="Arial"/>
          <w:bCs/>
          <w:color w:val="000000"/>
        </w:rPr>
        <w:t xml:space="preserve"> cu una compatibil</w:t>
      </w:r>
      <w:r>
        <w:rPr>
          <w:rFonts w:ascii="Arial Narrow" w:hAnsi="Arial Narrow" w:cs="Arial"/>
          <w:bCs/>
          <w:color w:val="000000"/>
        </w:rPr>
        <w:t>ă</w:t>
      </w:r>
      <w:r w:rsidRPr="00575FD6">
        <w:rPr>
          <w:rFonts w:ascii="Arial Narrow" w:hAnsi="Arial Narrow" w:cs="Arial"/>
          <w:bCs/>
          <w:color w:val="000000"/>
        </w:rPr>
        <w:t>, dar care se dovede</w:t>
      </w:r>
      <w:r>
        <w:rPr>
          <w:rFonts w:ascii="Arial Narrow" w:hAnsi="Arial Narrow" w:cs="Arial"/>
          <w:bCs/>
          <w:color w:val="000000"/>
        </w:rPr>
        <w:t>ş</w:t>
      </w:r>
      <w:r w:rsidRPr="00575FD6">
        <w:rPr>
          <w:rFonts w:ascii="Arial Narrow" w:hAnsi="Arial Narrow" w:cs="Arial"/>
          <w:bCs/>
          <w:color w:val="000000"/>
        </w:rPr>
        <w:t>te a nu fi compatibil</w:t>
      </w:r>
      <w:r>
        <w:rPr>
          <w:rFonts w:ascii="Arial Narrow" w:hAnsi="Arial Narrow" w:cs="Arial"/>
          <w:bCs/>
          <w:color w:val="000000"/>
        </w:rPr>
        <w:t>ă</w:t>
      </w:r>
      <w:r w:rsidRPr="00575FD6">
        <w:rPr>
          <w:rFonts w:ascii="Arial Narrow" w:hAnsi="Arial Narrow" w:cs="Arial"/>
          <w:bCs/>
          <w:color w:val="000000"/>
        </w:rPr>
        <w:t xml:space="preserve"> total, manevre eronate ale reprezentan</w:t>
      </w:r>
      <w:r>
        <w:rPr>
          <w:rFonts w:ascii="Arial Narrow" w:hAnsi="Arial Narrow" w:cs="Arial"/>
          <w:bCs/>
          <w:color w:val="000000"/>
        </w:rPr>
        <w:t>ţ</w:t>
      </w:r>
      <w:r w:rsidRPr="00575FD6">
        <w:rPr>
          <w:rFonts w:ascii="Arial Narrow" w:hAnsi="Arial Narrow" w:cs="Arial"/>
          <w:bCs/>
          <w:color w:val="000000"/>
        </w:rPr>
        <w:t>i</w:t>
      </w:r>
      <w:r>
        <w:rPr>
          <w:rFonts w:ascii="Arial Narrow" w:hAnsi="Arial Narrow" w:cs="Arial"/>
          <w:bCs/>
          <w:color w:val="000000"/>
        </w:rPr>
        <w:t>lor prestatorului, etc.</w:t>
      </w:r>
      <w:r w:rsidRPr="00575FD6">
        <w:rPr>
          <w:rFonts w:ascii="Arial Narrow" w:hAnsi="Arial Narrow" w:cs="Arial"/>
          <w:bCs/>
          <w:color w:val="000000"/>
        </w:rPr>
        <w:t>).</w:t>
      </w:r>
    </w:p>
    <w:p w:rsidR="005F15B1" w:rsidRDefault="005F15B1" w:rsidP="005F15B1">
      <w:pPr>
        <w:pStyle w:val="WW-Primindentpentrucorptext"/>
        <w:tabs>
          <w:tab w:val="num" w:pos="1702"/>
          <w:tab w:val="center" w:pos="24935"/>
          <w:tab w:val="right" w:pos="29895"/>
        </w:tabs>
        <w:ind w:right="0" w:firstLine="0"/>
        <w:rPr>
          <w:rFonts w:ascii="Arial Narrow" w:hAnsi="Arial Narrow" w:cs="Arial"/>
          <w:b/>
          <w:bCs/>
          <w:color w:val="000000"/>
        </w:rPr>
      </w:pPr>
    </w:p>
    <w:p w:rsidR="005F15B1" w:rsidRDefault="005F15B1" w:rsidP="005F15B1">
      <w:pPr>
        <w:pStyle w:val="WW-Primindentpentrucorptext"/>
        <w:tabs>
          <w:tab w:val="center" w:pos="24935"/>
          <w:tab w:val="right" w:pos="29895"/>
        </w:tabs>
        <w:ind w:right="0" w:firstLine="0"/>
        <w:rPr>
          <w:rFonts w:ascii="Arial Narrow" w:hAnsi="Arial Narrow"/>
          <w:b/>
          <w:bCs/>
          <w:lang w:eastAsia="ko-KR"/>
        </w:rPr>
      </w:pPr>
      <w:r w:rsidRPr="006A45B4">
        <w:rPr>
          <w:rFonts w:ascii="Arial Narrow" w:hAnsi="Arial Narrow" w:cs="Arial"/>
          <w:b/>
          <w:bCs/>
          <w:color w:val="000000"/>
        </w:rPr>
        <w:t>8.</w:t>
      </w:r>
      <w:r>
        <w:rPr>
          <w:rFonts w:ascii="Arial Narrow" w:hAnsi="Arial Narrow"/>
          <w:b/>
          <w:bCs/>
          <w:lang w:eastAsia="ko-KR"/>
        </w:rPr>
        <w:t xml:space="preserve">   </w:t>
      </w:r>
      <w:r w:rsidRPr="00C8300A">
        <w:rPr>
          <w:rFonts w:ascii="Arial Narrow" w:hAnsi="Arial Narrow"/>
          <w:b/>
          <w:bCs/>
          <w:lang w:eastAsia="ko-KR"/>
        </w:rPr>
        <w:t>Garan</w:t>
      </w:r>
      <w:r>
        <w:rPr>
          <w:rFonts w:ascii="Arial Narrow" w:hAnsi="Arial Narrow"/>
          <w:b/>
          <w:bCs/>
          <w:lang w:eastAsia="ko-KR"/>
        </w:rPr>
        <w:t>ţ</w:t>
      </w:r>
      <w:r w:rsidRPr="00C8300A">
        <w:rPr>
          <w:rFonts w:ascii="Arial Narrow" w:hAnsi="Arial Narrow"/>
          <w:b/>
          <w:bCs/>
          <w:lang w:eastAsia="ko-KR"/>
        </w:rPr>
        <w:t>ia tehnic</w:t>
      </w:r>
      <w:r>
        <w:rPr>
          <w:rFonts w:ascii="Arial Narrow" w:hAnsi="Arial Narrow"/>
          <w:b/>
          <w:bCs/>
          <w:lang w:eastAsia="ko-KR"/>
        </w:rPr>
        <w:t>ă</w:t>
      </w:r>
      <w:r w:rsidRPr="00C8300A">
        <w:rPr>
          <w:rFonts w:ascii="Arial Narrow" w:hAnsi="Arial Narrow"/>
          <w:b/>
          <w:bCs/>
          <w:lang w:eastAsia="ko-KR"/>
        </w:rPr>
        <w:t xml:space="preserve"> </w:t>
      </w:r>
    </w:p>
    <w:p w:rsidR="005F15B1" w:rsidRPr="00A73D46" w:rsidRDefault="005F15B1" w:rsidP="005F15B1">
      <w:pPr>
        <w:pStyle w:val="WW-Primindentpentrucorptext"/>
        <w:tabs>
          <w:tab w:val="num" w:pos="1702"/>
          <w:tab w:val="center" w:pos="24935"/>
          <w:tab w:val="right" w:pos="29895"/>
        </w:tabs>
        <w:ind w:right="0" w:firstLine="0"/>
        <w:rPr>
          <w:rFonts w:ascii="Arial Narrow" w:hAnsi="Arial Narrow"/>
          <w:b/>
          <w:bCs/>
          <w:lang w:eastAsia="ko-KR"/>
        </w:rPr>
      </w:pPr>
      <w:r w:rsidRPr="00C8300A">
        <w:rPr>
          <w:rFonts w:ascii="Arial Narrow" w:hAnsi="Arial Narrow"/>
          <w:lang w:eastAsia="ko-KR"/>
        </w:rPr>
        <w:t>Prestatorul va</w:t>
      </w:r>
      <w:r>
        <w:rPr>
          <w:rFonts w:ascii="Arial Narrow" w:hAnsi="Arial Narrow"/>
          <w:lang w:eastAsia="ko-KR"/>
        </w:rPr>
        <w:t xml:space="preserve"> acorda garanţie tehnică astfel</w:t>
      </w:r>
      <w:r w:rsidRPr="00C8300A">
        <w:rPr>
          <w:rFonts w:ascii="Arial Narrow" w:hAnsi="Arial Narrow"/>
          <w:lang w:eastAsia="ko-KR"/>
        </w:rPr>
        <w:t>:</w:t>
      </w:r>
    </w:p>
    <w:p w:rsidR="005F15B1" w:rsidRPr="00C8300A" w:rsidRDefault="005F15B1" w:rsidP="005F15B1">
      <w:pPr>
        <w:pStyle w:val="WW-Primindentpentrucorptext"/>
        <w:numPr>
          <w:ilvl w:val="5"/>
          <w:numId w:val="10"/>
        </w:numPr>
        <w:tabs>
          <w:tab w:val="center" w:pos="24935"/>
          <w:tab w:val="right" w:pos="29895"/>
        </w:tabs>
        <w:ind w:right="0"/>
        <w:rPr>
          <w:rFonts w:ascii="Arial Narrow" w:hAnsi="Arial Narrow"/>
          <w:lang w:val="en-US" w:eastAsia="ko-KR"/>
        </w:rPr>
      </w:pPr>
      <w:r w:rsidRPr="00C8300A">
        <w:rPr>
          <w:rFonts w:ascii="Arial Narrow" w:hAnsi="Arial Narrow"/>
          <w:lang w:val="en-US" w:eastAsia="ko-KR"/>
        </w:rPr>
        <w:t>30</w:t>
      </w:r>
      <w:r>
        <w:rPr>
          <w:rFonts w:ascii="Arial Narrow" w:hAnsi="Arial Narrow"/>
          <w:lang w:val="en-US" w:eastAsia="ko-KR"/>
        </w:rPr>
        <w:t xml:space="preserve"> </w:t>
      </w:r>
      <w:proofErr w:type="spellStart"/>
      <w:r>
        <w:rPr>
          <w:rFonts w:ascii="Arial Narrow" w:hAnsi="Arial Narrow"/>
          <w:lang w:val="en-US" w:eastAsia="ko-KR"/>
        </w:rPr>
        <w:t>zile</w:t>
      </w:r>
      <w:proofErr w:type="spellEnd"/>
      <w:r>
        <w:rPr>
          <w:rFonts w:ascii="Arial Narrow" w:hAnsi="Arial Narrow"/>
          <w:lang w:val="en-US" w:eastAsia="ko-KR"/>
        </w:rPr>
        <w:t xml:space="preserve"> </w:t>
      </w:r>
      <w:proofErr w:type="spellStart"/>
      <w:r>
        <w:rPr>
          <w:rFonts w:ascii="Arial Narrow" w:hAnsi="Arial Narrow"/>
          <w:lang w:val="en-US" w:eastAsia="ko-KR"/>
        </w:rPr>
        <w:t>pentru</w:t>
      </w:r>
      <w:proofErr w:type="spellEnd"/>
      <w:r>
        <w:rPr>
          <w:rFonts w:ascii="Arial Narrow" w:hAnsi="Arial Narrow"/>
          <w:lang w:val="en-US" w:eastAsia="ko-KR"/>
        </w:rPr>
        <w:t xml:space="preserve"> </w:t>
      </w:r>
      <w:proofErr w:type="spellStart"/>
      <w:r>
        <w:rPr>
          <w:rFonts w:ascii="Arial Narrow" w:hAnsi="Arial Narrow"/>
          <w:lang w:val="en-US" w:eastAsia="ko-KR"/>
        </w:rPr>
        <w:t>manopera</w:t>
      </w:r>
      <w:proofErr w:type="spellEnd"/>
      <w:r>
        <w:rPr>
          <w:rFonts w:ascii="Arial Narrow" w:hAnsi="Arial Narrow"/>
          <w:lang w:val="en-US" w:eastAsia="ko-KR"/>
        </w:rPr>
        <w:t xml:space="preserve"> </w:t>
      </w:r>
      <w:proofErr w:type="spellStart"/>
      <w:r>
        <w:rPr>
          <w:rFonts w:ascii="Arial Narrow" w:hAnsi="Arial Narrow"/>
          <w:lang w:val="en-US" w:eastAsia="ko-KR"/>
        </w:rPr>
        <w:t>efectuată</w:t>
      </w:r>
      <w:proofErr w:type="spellEnd"/>
      <w:r w:rsidRPr="00C8300A">
        <w:rPr>
          <w:rFonts w:ascii="Arial Narrow" w:hAnsi="Arial Narrow"/>
          <w:lang w:val="en-US" w:eastAsia="ko-KR"/>
        </w:rPr>
        <w:t>;</w:t>
      </w:r>
    </w:p>
    <w:p w:rsidR="005F15B1" w:rsidRPr="00C8300A" w:rsidRDefault="005F15B1" w:rsidP="005F15B1">
      <w:pPr>
        <w:pStyle w:val="WW-Primindentpentrucorptext"/>
        <w:tabs>
          <w:tab w:val="num" w:pos="1702"/>
          <w:tab w:val="center" w:pos="24935"/>
          <w:tab w:val="right" w:pos="29895"/>
        </w:tabs>
        <w:spacing w:before="120"/>
        <w:ind w:firstLine="0"/>
        <w:rPr>
          <w:rFonts w:ascii="Arial Narrow" w:hAnsi="Arial Narrow"/>
        </w:rPr>
      </w:pPr>
      <w:r w:rsidRPr="00C8300A">
        <w:rPr>
          <w:rFonts w:ascii="Arial Narrow" w:hAnsi="Arial Narrow"/>
          <w:lang w:val="es-CO" w:eastAsia="ko-KR"/>
        </w:rPr>
        <w:t>1 an pentru materiale /echipamente/ piese de schimb;</w:t>
      </w:r>
      <w:r w:rsidRPr="00C8300A">
        <w:rPr>
          <w:rFonts w:ascii="Arial Narrow" w:hAnsi="Arial Narrow"/>
        </w:rPr>
        <w:t xml:space="preserve">         </w:t>
      </w:r>
    </w:p>
    <w:p w:rsidR="005F15B1" w:rsidRPr="00C8300A" w:rsidRDefault="005F15B1" w:rsidP="005F15B1">
      <w:pPr>
        <w:pStyle w:val="NormalWeb"/>
        <w:spacing w:before="0" w:beforeAutospacing="0" w:after="0"/>
        <w:ind w:left="720" w:hanging="720"/>
        <w:jc w:val="both"/>
        <w:rPr>
          <w:rFonts w:ascii="Arial Narrow" w:hAnsi="Arial Narrow" w:cs="Arial"/>
          <w:lang w:val="es-CO"/>
        </w:rPr>
      </w:pPr>
    </w:p>
    <w:p w:rsidR="005F15B1" w:rsidRDefault="005F15B1" w:rsidP="005F15B1">
      <w:pPr>
        <w:jc w:val="center"/>
        <w:rPr>
          <w:rFonts w:ascii="Arial Narrow" w:hAnsi="Arial Narrow"/>
          <w:sz w:val="24"/>
          <w:szCs w:val="24"/>
          <w:lang w:val="es-CO"/>
        </w:rPr>
      </w:pPr>
    </w:p>
    <w:p w:rsidR="005F15B1" w:rsidRDefault="005F15B1" w:rsidP="005F15B1">
      <w:pPr>
        <w:jc w:val="center"/>
        <w:rPr>
          <w:rFonts w:ascii="Arial Narrow" w:hAnsi="Arial Narrow"/>
          <w:b/>
          <w:bCs/>
          <w:sz w:val="24"/>
          <w:szCs w:val="24"/>
          <w:lang w:val="es-CO"/>
        </w:rPr>
      </w:pPr>
    </w:p>
    <w:p w:rsidR="005F15B1" w:rsidRPr="00C8300A" w:rsidRDefault="005F15B1" w:rsidP="005F15B1">
      <w:pPr>
        <w:jc w:val="center"/>
        <w:rPr>
          <w:rFonts w:ascii="Arial Narrow" w:hAnsi="Arial Narrow"/>
          <w:sz w:val="24"/>
          <w:szCs w:val="24"/>
          <w:lang w:val="es-CO"/>
        </w:rPr>
      </w:pPr>
      <w:r w:rsidRPr="00C8300A">
        <w:rPr>
          <w:rFonts w:ascii="Arial Narrow" w:hAnsi="Arial Narrow"/>
          <w:b/>
          <w:bCs/>
          <w:sz w:val="24"/>
          <w:szCs w:val="24"/>
          <w:lang w:val="es-CO"/>
        </w:rPr>
        <w:t>AUTORITATEA  CONTRACTANT</w:t>
      </w:r>
      <w:r>
        <w:rPr>
          <w:rFonts w:ascii="Arial Narrow" w:hAnsi="Arial Narrow"/>
          <w:b/>
          <w:bCs/>
          <w:sz w:val="24"/>
          <w:szCs w:val="24"/>
          <w:lang w:val="es-CO"/>
        </w:rPr>
        <w:t>Ă</w:t>
      </w:r>
    </w:p>
    <w:p w:rsidR="005F15B1" w:rsidRDefault="005F15B1" w:rsidP="005F15B1">
      <w:pPr>
        <w:jc w:val="both"/>
        <w:rPr>
          <w:rFonts w:ascii="Arial Narrow" w:hAnsi="Arial Narrow"/>
          <w:sz w:val="24"/>
          <w:szCs w:val="24"/>
          <w:lang w:val="es-CO"/>
        </w:rPr>
      </w:pPr>
    </w:p>
    <w:p w:rsidR="005F15B1" w:rsidRDefault="005F15B1" w:rsidP="005F15B1">
      <w:pPr>
        <w:pStyle w:val="WW-Primindentpentrucorptext"/>
        <w:tabs>
          <w:tab w:val="center" w:pos="24368"/>
          <w:tab w:val="right" w:pos="29328"/>
        </w:tabs>
        <w:autoSpaceDE w:val="0"/>
        <w:ind w:firstLine="0"/>
        <w:rPr>
          <w:rFonts w:ascii="Arial Narrow" w:hAnsi="Arial Narrow"/>
        </w:rPr>
      </w:pPr>
    </w:p>
    <w:p w:rsidR="005F15B1" w:rsidRDefault="005F15B1" w:rsidP="005F15B1">
      <w:pPr>
        <w:pStyle w:val="WW-Primindentpentrucorptext"/>
        <w:tabs>
          <w:tab w:val="center" w:pos="24368"/>
          <w:tab w:val="right" w:pos="29328"/>
        </w:tabs>
        <w:autoSpaceDE w:val="0"/>
        <w:ind w:firstLine="0"/>
        <w:rPr>
          <w:rFonts w:ascii="Arial Narrow" w:hAnsi="Arial Narrow"/>
        </w:rPr>
      </w:pPr>
    </w:p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autoSpaceDE w:val="0"/>
        <w:ind w:firstLine="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Pr="00C8300A">
        <w:rPr>
          <w:rFonts w:ascii="Arial Narrow" w:hAnsi="Arial Narrow"/>
        </w:rPr>
        <w:t>nexa 2</w:t>
      </w:r>
    </w:p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autoSpaceDE w:val="0"/>
        <w:ind w:firstLine="0"/>
        <w:rPr>
          <w:rFonts w:ascii="Arial Narrow" w:hAnsi="Arial Narrow"/>
          <w:color w:val="FF0000"/>
        </w:rPr>
      </w:pPr>
    </w:p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autoSpaceDE w:val="0"/>
        <w:ind w:firstLine="0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LOCAŢIA</w:t>
      </w:r>
      <w:r w:rsidRPr="00C8300A">
        <w:rPr>
          <w:rFonts w:ascii="Arial Narrow" w:hAnsi="Arial Narrow"/>
          <w:b/>
          <w:bCs/>
        </w:rPr>
        <w:t xml:space="preserve"> 1</w:t>
      </w:r>
      <w:r w:rsidRPr="00C8300A">
        <w:rPr>
          <w:rFonts w:ascii="Arial Narrow" w:hAnsi="Arial Narrow"/>
          <w:color w:val="FF0000"/>
        </w:rPr>
        <w:t xml:space="preserve">         </w:t>
      </w:r>
      <w:r w:rsidRPr="00C8300A">
        <w:rPr>
          <w:rFonts w:ascii="Arial Narrow" w:hAnsi="Arial Narrow"/>
        </w:rPr>
        <w:t xml:space="preserve">MATERIALE / ECHIPAMENTE / PIESE DE SCHIMB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1200"/>
        <w:gridCol w:w="1201"/>
      </w:tblGrid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/>
                <w:bCs/>
                <w:lang w:val="ro-RO"/>
              </w:rPr>
            </w:pPr>
            <w:r>
              <w:rPr>
                <w:rFonts w:ascii="Arial Narrow" w:hAnsi="Arial Narrow" w:cs="Arial"/>
                <w:bCs/>
                <w:lang w:val="ro-RO"/>
              </w:rPr>
              <w:t xml:space="preserve">                 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>Denumire echipament, tip</w:t>
            </w:r>
          </w:p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/>
                <w:bCs/>
                <w:lang w:val="ro-RO"/>
              </w:rPr>
            </w:pPr>
          </w:p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 xml:space="preserve">(sau </w:t>
            </w:r>
            <w:proofErr w:type="spellStart"/>
            <w:r w:rsidRPr="00C8300A">
              <w:rPr>
                <w:rFonts w:ascii="Arial Narrow" w:hAnsi="Arial Narrow" w:cs="Arial"/>
                <w:b/>
                <w:bCs/>
                <w:lang w:val="ro-RO"/>
              </w:rPr>
              <w:t>inlocuitor</w:t>
            </w:r>
            <w:proofErr w:type="spellEnd"/>
            <w:r w:rsidRPr="00C8300A">
              <w:rPr>
                <w:rFonts w:ascii="Arial Narrow" w:hAnsi="Arial Narrow" w:cs="Arial"/>
                <w:b/>
                <w:bCs/>
                <w:lang w:val="ro-RO"/>
              </w:rPr>
              <w:t xml:space="preserve"> compatibil, dac</w:t>
            </w:r>
            <w:r>
              <w:rPr>
                <w:rFonts w:ascii="Arial Narrow" w:hAnsi="Arial Narrow" w:cs="Arial"/>
                <w:b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 xml:space="preserve"> este cazul)</w:t>
            </w:r>
          </w:p>
        </w:tc>
        <w:tc>
          <w:tcPr>
            <w:tcW w:w="1200" w:type="dxa"/>
            <w:shd w:val="clear" w:color="auto" w:fill="auto"/>
          </w:tcPr>
          <w:p w:rsidR="005F15B1" w:rsidRPr="004E12D9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  <w:r w:rsidRPr="004E12D9">
              <w:rPr>
                <w:rFonts w:ascii="Arial Narrow" w:hAnsi="Arial Narrow"/>
                <w:i w:val="0"/>
                <w:iCs w:val="0"/>
                <w:lang w:val="ro-RO"/>
              </w:rPr>
              <w:t>Preţ</w:t>
            </w:r>
          </w:p>
          <w:p w:rsidR="005F15B1" w:rsidRPr="004E12D9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  <w:r w:rsidRPr="004E12D9">
              <w:rPr>
                <w:rFonts w:ascii="Arial Narrow" w:hAnsi="Arial Narrow"/>
                <w:i w:val="0"/>
                <w:iCs w:val="0"/>
                <w:lang w:val="ro-RO"/>
              </w:rPr>
              <w:t>Unitar</w:t>
            </w:r>
          </w:p>
          <w:p w:rsidR="005F15B1" w:rsidRPr="004E12D9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4E12D9">
              <w:rPr>
                <w:rFonts w:ascii="Arial Narrow" w:hAnsi="Arial Narrow"/>
                <w:b/>
                <w:iCs/>
                <w:lang w:val="ro-RO"/>
              </w:rPr>
              <w:t>(euro,fără TVA)</w:t>
            </w:r>
          </w:p>
        </w:tc>
        <w:tc>
          <w:tcPr>
            <w:tcW w:w="1201" w:type="dxa"/>
            <w:shd w:val="clear" w:color="auto" w:fill="auto"/>
          </w:tcPr>
          <w:p w:rsidR="005F15B1" w:rsidRPr="004E12D9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  <w:r w:rsidRPr="004E12D9">
              <w:rPr>
                <w:rFonts w:ascii="Arial Narrow" w:hAnsi="Arial Narrow"/>
                <w:i w:val="0"/>
                <w:iCs w:val="0"/>
                <w:lang w:val="ro-RO"/>
              </w:rPr>
              <w:t>TVA</w:t>
            </w:r>
          </w:p>
          <w:p w:rsidR="005F15B1" w:rsidRPr="004E12D9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4E12D9">
              <w:rPr>
                <w:rFonts w:ascii="Arial Narrow" w:hAnsi="Arial Narrow"/>
                <w:i/>
                <w:iCs/>
                <w:lang w:val="ro-RO"/>
              </w:rPr>
              <w:t>(</w:t>
            </w:r>
            <w:r w:rsidRPr="004E12D9">
              <w:rPr>
                <w:rFonts w:ascii="Arial Narrow" w:hAnsi="Arial Narrow"/>
                <w:b/>
                <w:iCs/>
                <w:lang w:val="ro-RO"/>
              </w:rPr>
              <w:t>euro)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                   E X E M P L U ……….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Duze deversare DN..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Modul eliberare agent stingere ..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Acumulator ..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Detector de fum ….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…………………………………………..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</w:tr>
    </w:tbl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autoSpaceDE w:val="0"/>
        <w:ind w:firstLine="0"/>
        <w:rPr>
          <w:rFonts w:ascii="Arial Narrow" w:hAnsi="Arial Narrow"/>
          <w:color w:val="FF0000"/>
        </w:rPr>
      </w:pPr>
    </w:p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autoSpaceDE w:val="0"/>
        <w:ind w:firstLine="0"/>
        <w:rPr>
          <w:rFonts w:ascii="Arial Narrow" w:hAnsi="Arial Narrow"/>
        </w:rPr>
      </w:pPr>
      <w:r w:rsidRPr="00C8300A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b/>
          <w:bCs/>
        </w:rPr>
        <w:t>LOCAŢIA</w:t>
      </w:r>
      <w:r w:rsidRPr="00C8300A">
        <w:rPr>
          <w:rFonts w:ascii="Arial Narrow" w:hAnsi="Arial Narrow"/>
          <w:b/>
          <w:bCs/>
        </w:rPr>
        <w:t xml:space="preserve"> 2</w:t>
      </w:r>
      <w:r w:rsidRPr="00C8300A">
        <w:rPr>
          <w:rFonts w:ascii="Arial Narrow" w:hAnsi="Arial Narrow"/>
          <w:color w:val="FF0000"/>
        </w:rPr>
        <w:t xml:space="preserve">         </w:t>
      </w:r>
      <w:r w:rsidRPr="00C8300A">
        <w:rPr>
          <w:rFonts w:ascii="Arial Narrow" w:hAnsi="Arial Narrow"/>
        </w:rPr>
        <w:t xml:space="preserve">MATERIALE / ECHIPAMENTE / PIESE DE SCHIMB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1200"/>
        <w:gridCol w:w="1201"/>
      </w:tblGrid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               </w:t>
            </w:r>
            <w:r>
              <w:rPr>
                <w:rFonts w:ascii="Arial Narrow" w:hAnsi="Arial Narrow" w:cs="Arial"/>
                <w:bCs/>
                <w:lang w:val="ro-RO"/>
              </w:rPr>
              <w:t xml:space="preserve">    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>Denumire echipament, tip</w:t>
            </w:r>
          </w:p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/>
                <w:bCs/>
                <w:lang w:val="ro-RO"/>
              </w:rPr>
            </w:pPr>
          </w:p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 xml:space="preserve">(sau </w:t>
            </w:r>
            <w:r>
              <w:rPr>
                <w:rFonts w:ascii="Arial Narrow" w:hAnsi="Arial Narrow" w:cs="Arial"/>
                <w:b/>
                <w:bCs/>
                <w:lang w:val="ro-RO"/>
              </w:rPr>
              <w:t>î</w:t>
            </w: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>nlocuitor compatibil, dac</w:t>
            </w:r>
            <w:r>
              <w:rPr>
                <w:rFonts w:ascii="Arial Narrow" w:hAnsi="Arial Narrow" w:cs="Arial"/>
                <w:b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 xml:space="preserve"> este cazul)</w:t>
            </w:r>
          </w:p>
        </w:tc>
        <w:tc>
          <w:tcPr>
            <w:tcW w:w="1200" w:type="dxa"/>
            <w:shd w:val="clear" w:color="auto" w:fill="auto"/>
          </w:tcPr>
          <w:p w:rsidR="005F15B1" w:rsidRPr="004E12D9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  <w:r w:rsidRPr="004E12D9">
              <w:rPr>
                <w:rFonts w:ascii="Arial Narrow" w:hAnsi="Arial Narrow"/>
                <w:i w:val="0"/>
                <w:iCs w:val="0"/>
                <w:lang w:val="ro-RO"/>
              </w:rPr>
              <w:t>Preţ</w:t>
            </w:r>
          </w:p>
          <w:p w:rsidR="005F15B1" w:rsidRPr="004E12D9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  <w:r w:rsidRPr="004E12D9">
              <w:rPr>
                <w:rFonts w:ascii="Arial Narrow" w:hAnsi="Arial Narrow"/>
                <w:i w:val="0"/>
                <w:iCs w:val="0"/>
                <w:lang w:val="ro-RO"/>
              </w:rPr>
              <w:t>Unitar</w:t>
            </w:r>
          </w:p>
          <w:p w:rsidR="005F15B1" w:rsidRPr="004E12D9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4E12D9">
              <w:rPr>
                <w:rFonts w:ascii="Arial Narrow" w:hAnsi="Arial Narrow"/>
                <w:b/>
                <w:iCs/>
                <w:lang w:val="ro-RO"/>
              </w:rPr>
              <w:t>(euro,fără TVA)</w:t>
            </w:r>
          </w:p>
        </w:tc>
        <w:tc>
          <w:tcPr>
            <w:tcW w:w="1201" w:type="dxa"/>
            <w:shd w:val="clear" w:color="auto" w:fill="auto"/>
          </w:tcPr>
          <w:p w:rsidR="005F15B1" w:rsidRPr="004E12D9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  <w:r w:rsidRPr="004E12D9">
              <w:rPr>
                <w:rFonts w:ascii="Arial Narrow" w:hAnsi="Arial Narrow"/>
                <w:i w:val="0"/>
                <w:iCs w:val="0"/>
                <w:lang w:val="ro-RO"/>
              </w:rPr>
              <w:t>TVA</w:t>
            </w:r>
          </w:p>
          <w:p w:rsidR="005F15B1" w:rsidRPr="004E12D9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4E12D9">
              <w:rPr>
                <w:rFonts w:ascii="Arial Narrow" w:hAnsi="Arial Narrow"/>
                <w:i/>
                <w:iCs/>
                <w:lang w:val="ro-RO"/>
              </w:rPr>
              <w:t>(</w:t>
            </w:r>
            <w:r w:rsidRPr="004E12D9">
              <w:rPr>
                <w:rFonts w:ascii="Arial Narrow" w:hAnsi="Arial Narrow"/>
                <w:b/>
                <w:iCs/>
                <w:lang w:val="ro-RO"/>
              </w:rPr>
              <w:t>euro)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                   E X E M P L U ……….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Unitate central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eliberare agent de stingere FM 200 tip K2-02.1/ </w:t>
            </w:r>
            <w:r>
              <w:rPr>
                <w:rFonts w:ascii="Arial Narrow" w:hAnsi="Arial Narrow" w:cs="Arial"/>
                <w:bCs/>
                <w:lang w:val="ro-RO"/>
              </w:rPr>
              <w:t>Si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>gma XT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Acumulator 12 V/7Ah-tipYU-12/7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Unitate </w:t>
            </w:r>
            <w:r>
              <w:rPr>
                <w:rFonts w:ascii="Arial Narrow" w:hAnsi="Arial Narrow" w:cs="Arial"/>
                <w:bCs/>
                <w:lang w:val="ro-RO"/>
              </w:rPr>
              <w:t>detecţie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ultrarapid</w:t>
            </w:r>
            <w:r>
              <w:rPr>
                <w:rFonts w:ascii="Arial Narrow" w:hAnsi="Arial Narrow" w:cs="Arial"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HSSD tip HART MINI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Detector de fum optic, seria 65, tip A55000-317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…………………………………………..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</w:tr>
    </w:tbl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autoSpaceDE w:val="0"/>
        <w:ind w:firstLine="0"/>
        <w:rPr>
          <w:rFonts w:ascii="Arial Narrow" w:hAnsi="Arial Narrow"/>
          <w:b/>
          <w:bCs/>
        </w:rPr>
      </w:pPr>
    </w:p>
    <w:p w:rsidR="005F15B1" w:rsidRPr="00C8300A" w:rsidRDefault="005F15B1" w:rsidP="005F15B1">
      <w:pPr>
        <w:pStyle w:val="WW-Primindentpentrucorptext"/>
        <w:tabs>
          <w:tab w:val="center" w:pos="24368"/>
          <w:tab w:val="right" w:pos="29328"/>
        </w:tabs>
        <w:autoSpaceDE w:val="0"/>
        <w:ind w:firstLine="0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LOCAŢIA</w:t>
      </w:r>
      <w:r w:rsidRPr="00C8300A">
        <w:rPr>
          <w:rFonts w:ascii="Arial Narrow" w:hAnsi="Arial Narrow"/>
          <w:b/>
          <w:bCs/>
        </w:rPr>
        <w:t xml:space="preserve"> 3</w:t>
      </w:r>
      <w:r w:rsidRPr="00C8300A">
        <w:rPr>
          <w:rFonts w:ascii="Arial Narrow" w:hAnsi="Arial Narrow"/>
          <w:color w:val="FF0000"/>
        </w:rPr>
        <w:t xml:space="preserve">         </w:t>
      </w:r>
      <w:r w:rsidRPr="00C8300A">
        <w:rPr>
          <w:rFonts w:ascii="Arial Narrow" w:hAnsi="Arial Narrow"/>
        </w:rPr>
        <w:t xml:space="preserve">MATERIALE / ECHIPAMENTE / PIESE DE SCHIMB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1200"/>
        <w:gridCol w:w="1201"/>
      </w:tblGrid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         </w:t>
            </w:r>
            <w:r>
              <w:rPr>
                <w:rFonts w:ascii="Arial Narrow" w:hAnsi="Arial Narrow" w:cs="Arial"/>
                <w:bCs/>
                <w:lang w:val="ro-RO"/>
              </w:rPr>
              <w:t xml:space="preserve">        </w:t>
            </w: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</w:t>
            </w: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>Denumire echipament, tip</w:t>
            </w:r>
          </w:p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/>
                <w:bCs/>
                <w:lang w:val="ro-RO"/>
              </w:rPr>
            </w:pPr>
          </w:p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 xml:space="preserve">(sau </w:t>
            </w:r>
            <w:r>
              <w:rPr>
                <w:rFonts w:ascii="Arial Narrow" w:hAnsi="Arial Narrow" w:cs="Arial"/>
                <w:b/>
                <w:bCs/>
                <w:lang w:val="ro-RO"/>
              </w:rPr>
              <w:t>î</w:t>
            </w: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>nlocuitor compatibil, dac</w:t>
            </w:r>
            <w:r>
              <w:rPr>
                <w:rFonts w:ascii="Arial Narrow" w:hAnsi="Arial Narrow" w:cs="Arial"/>
                <w:b/>
                <w:bCs/>
                <w:lang w:val="ro-RO"/>
              </w:rPr>
              <w:t>ă</w:t>
            </w:r>
            <w:r w:rsidRPr="00C8300A">
              <w:rPr>
                <w:rFonts w:ascii="Arial Narrow" w:hAnsi="Arial Narrow" w:cs="Arial"/>
                <w:b/>
                <w:bCs/>
                <w:lang w:val="ro-RO"/>
              </w:rPr>
              <w:t xml:space="preserve"> este cazul)</w:t>
            </w:r>
          </w:p>
        </w:tc>
        <w:tc>
          <w:tcPr>
            <w:tcW w:w="1200" w:type="dxa"/>
            <w:shd w:val="clear" w:color="auto" w:fill="auto"/>
          </w:tcPr>
          <w:p w:rsidR="005F15B1" w:rsidRPr="004E12D9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  <w:r w:rsidRPr="004E12D9">
              <w:rPr>
                <w:rFonts w:ascii="Arial Narrow" w:hAnsi="Arial Narrow"/>
                <w:i w:val="0"/>
                <w:iCs w:val="0"/>
                <w:lang w:val="ro-RO"/>
              </w:rPr>
              <w:t>Preţ</w:t>
            </w:r>
          </w:p>
          <w:p w:rsidR="005F15B1" w:rsidRPr="004E12D9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  <w:r w:rsidRPr="004E12D9">
              <w:rPr>
                <w:rFonts w:ascii="Arial Narrow" w:hAnsi="Arial Narrow"/>
                <w:i w:val="0"/>
                <w:iCs w:val="0"/>
                <w:lang w:val="ro-RO"/>
              </w:rPr>
              <w:t>Unitar</w:t>
            </w:r>
          </w:p>
          <w:p w:rsidR="005F15B1" w:rsidRPr="004E12D9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4E12D9">
              <w:rPr>
                <w:rFonts w:ascii="Arial Narrow" w:hAnsi="Arial Narrow"/>
                <w:b/>
                <w:iCs/>
                <w:lang w:val="ro-RO"/>
              </w:rPr>
              <w:t>(euro,fără TVA)</w:t>
            </w:r>
          </w:p>
        </w:tc>
        <w:tc>
          <w:tcPr>
            <w:tcW w:w="1201" w:type="dxa"/>
            <w:shd w:val="clear" w:color="auto" w:fill="auto"/>
          </w:tcPr>
          <w:p w:rsidR="005F15B1" w:rsidRPr="004E12D9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  <w:r w:rsidRPr="004E12D9">
              <w:rPr>
                <w:rFonts w:ascii="Arial Narrow" w:hAnsi="Arial Narrow"/>
                <w:i w:val="0"/>
                <w:iCs w:val="0"/>
                <w:lang w:val="ro-RO"/>
              </w:rPr>
              <w:t>TVA</w:t>
            </w:r>
          </w:p>
          <w:p w:rsidR="005F15B1" w:rsidRPr="004E12D9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4E12D9">
              <w:rPr>
                <w:rFonts w:ascii="Arial Narrow" w:hAnsi="Arial Narrow"/>
                <w:i/>
                <w:iCs/>
                <w:lang w:val="ro-RO"/>
              </w:rPr>
              <w:t>(</w:t>
            </w:r>
            <w:r w:rsidRPr="004E12D9">
              <w:rPr>
                <w:rFonts w:ascii="Arial Narrow" w:hAnsi="Arial Narrow"/>
                <w:b/>
                <w:iCs/>
                <w:lang w:val="ro-RO"/>
              </w:rPr>
              <w:t>euro)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 xml:space="preserve">                    E X E M P L U ……….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TableHeading"/>
              <w:tabs>
                <w:tab w:val="center" w:pos="24368"/>
                <w:tab w:val="right" w:pos="29328"/>
              </w:tabs>
              <w:spacing w:after="0"/>
              <w:ind w:right="0"/>
              <w:rPr>
                <w:rFonts w:ascii="Arial Narrow" w:hAnsi="Arial Narrow"/>
                <w:i w:val="0"/>
                <w:iCs w:val="0"/>
                <w:lang w:val="ro-RO"/>
              </w:rPr>
            </w:pP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Modul de eliberare agent stingere FM200 ; K3500/K2.01/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Si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gma XT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Acumulatori 12V/7A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Detectori de temperatur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ă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cu prag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şi</w:t>
            </w: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 gradient S60/S65 ; A55000-200(122)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  <w:vAlign w:val="center"/>
          </w:tcPr>
          <w:p w:rsidR="005F15B1" w:rsidRPr="00C8300A" w:rsidRDefault="005F15B1" w:rsidP="00B414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C8300A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Detector de fum optic S60/S65 ; A55000-300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………..</w:t>
            </w:r>
          </w:p>
        </w:tc>
      </w:tr>
      <w:tr w:rsidR="005F15B1" w:rsidRPr="00C8300A" w:rsidTr="00B4149C">
        <w:trPr>
          <w:jc w:val="center"/>
        </w:trPr>
        <w:tc>
          <w:tcPr>
            <w:tcW w:w="441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both"/>
              <w:rPr>
                <w:rFonts w:ascii="Arial Narrow" w:hAnsi="Arial Narrow" w:cs="Arial"/>
                <w:bCs/>
                <w:lang w:val="ro-RO"/>
              </w:rPr>
            </w:pPr>
            <w:r w:rsidRPr="00C8300A">
              <w:rPr>
                <w:rFonts w:ascii="Arial Narrow" w:hAnsi="Arial Narrow" w:cs="Arial"/>
                <w:bCs/>
                <w:lang w:val="ro-RO"/>
              </w:rPr>
              <w:t>……………………………………….</w:t>
            </w:r>
          </w:p>
        </w:tc>
        <w:tc>
          <w:tcPr>
            <w:tcW w:w="1200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:rsidR="005F15B1" w:rsidRPr="00C8300A" w:rsidRDefault="005F15B1" w:rsidP="00B4149C">
            <w:pPr>
              <w:pStyle w:val="DefaultText"/>
              <w:jc w:val="center"/>
              <w:rPr>
                <w:rFonts w:ascii="Arial Narrow" w:hAnsi="Arial Narrow" w:cs="Arial"/>
                <w:bCs/>
                <w:lang w:val="ro-RO"/>
              </w:rPr>
            </w:pPr>
          </w:p>
        </w:tc>
      </w:tr>
    </w:tbl>
    <w:p w:rsidR="005F15B1" w:rsidRPr="00C8300A" w:rsidRDefault="005F15B1" w:rsidP="005F15B1">
      <w:pPr>
        <w:tabs>
          <w:tab w:val="center" w:pos="567"/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7938"/>
          <w:tab w:val="center" w:pos="24368"/>
          <w:tab w:val="right" w:pos="29328"/>
        </w:tabs>
        <w:autoSpaceDE w:val="0"/>
        <w:ind w:right="567"/>
        <w:rPr>
          <w:rFonts w:ascii="Arial Narrow" w:hAnsi="Arial Narrow" w:cs="Arial"/>
          <w:sz w:val="24"/>
          <w:szCs w:val="24"/>
        </w:rPr>
      </w:pPr>
    </w:p>
    <w:p w:rsidR="005F15B1" w:rsidRPr="00C8300A" w:rsidRDefault="005F15B1" w:rsidP="005F15B1">
      <w:pPr>
        <w:tabs>
          <w:tab w:val="center" w:pos="24368"/>
          <w:tab w:val="right" w:pos="29328"/>
        </w:tabs>
        <w:autoSpaceDE w:val="0"/>
        <w:ind w:right="567"/>
        <w:rPr>
          <w:rFonts w:ascii="Arial Narrow" w:hAnsi="Arial Narrow" w:cs="Arial"/>
          <w:sz w:val="24"/>
          <w:szCs w:val="24"/>
        </w:rPr>
      </w:pPr>
      <w:r w:rsidRPr="00C8300A">
        <w:rPr>
          <w:rFonts w:ascii="Arial Narrow" w:hAnsi="Arial Narrow" w:cs="Arial"/>
          <w:sz w:val="24"/>
          <w:szCs w:val="24"/>
        </w:rPr>
        <w:t>Data completării:</w:t>
      </w:r>
    </w:p>
    <w:p w:rsidR="005F15B1" w:rsidRPr="00C8300A" w:rsidRDefault="005F15B1" w:rsidP="005F15B1">
      <w:pPr>
        <w:tabs>
          <w:tab w:val="left" w:pos="567"/>
          <w:tab w:val="left" w:pos="1701"/>
          <w:tab w:val="left" w:pos="2835"/>
          <w:tab w:val="left" w:pos="3969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center" w:pos="24368"/>
          <w:tab w:val="right" w:pos="29328"/>
        </w:tabs>
        <w:autoSpaceDE w:val="0"/>
        <w:ind w:right="567"/>
        <w:rPr>
          <w:rFonts w:ascii="Arial Narrow" w:hAnsi="Arial Narrow" w:cs="Arial"/>
          <w:sz w:val="24"/>
          <w:szCs w:val="24"/>
        </w:rPr>
      </w:pPr>
    </w:p>
    <w:p w:rsidR="005F15B1" w:rsidRPr="00C8300A" w:rsidRDefault="005F15B1" w:rsidP="005F15B1">
      <w:pPr>
        <w:pStyle w:val="3"/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6379"/>
          <w:tab w:val="left" w:pos="6804"/>
          <w:tab w:val="left" w:pos="7938"/>
          <w:tab w:val="left" w:pos="9072"/>
          <w:tab w:val="left" w:pos="9639"/>
          <w:tab w:val="left" w:pos="10206"/>
        </w:tabs>
        <w:suppressAutoHyphens w:val="0"/>
        <w:ind w:left="0" w:firstLine="0"/>
        <w:jc w:val="both"/>
        <w:rPr>
          <w:rFonts w:ascii="Arial Narrow" w:hAnsi="Arial Narrow"/>
          <w:lang w:val="ro-RO"/>
        </w:rPr>
      </w:pPr>
      <w:r w:rsidRPr="00C8300A">
        <w:rPr>
          <w:rFonts w:ascii="Arial Narrow" w:hAnsi="Arial Narrow"/>
          <w:lang w:val="ro-RO"/>
        </w:rPr>
        <w:tab/>
      </w:r>
      <w:r w:rsidRPr="00C8300A">
        <w:rPr>
          <w:rFonts w:ascii="Arial Narrow" w:hAnsi="Arial Narrow"/>
          <w:lang w:val="ro-RO"/>
        </w:rPr>
        <w:tab/>
      </w:r>
      <w:r w:rsidRPr="00C8300A">
        <w:rPr>
          <w:rFonts w:ascii="Arial Narrow" w:hAnsi="Arial Narrow"/>
          <w:lang w:val="ro-RO"/>
        </w:rPr>
        <w:tab/>
      </w:r>
      <w:r w:rsidRPr="00C8300A">
        <w:rPr>
          <w:rFonts w:ascii="Arial Narrow" w:hAnsi="Arial Narrow"/>
          <w:lang w:val="ro-RO"/>
        </w:rPr>
        <w:tab/>
      </w:r>
      <w:r w:rsidRPr="00C8300A">
        <w:rPr>
          <w:rFonts w:ascii="Arial Narrow" w:hAnsi="Arial Narrow"/>
          <w:lang w:val="ro-RO"/>
        </w:rPr>
        <w:tab/>
      </w:r>
      <w:r w:rsidRPr="00C8300A">
        <w:rPr>
          <w:rFonts w:ascii="Arial Narrow" w:hAnsi="Arial Narrow"/>
          <w:lang w:val="ro-RO"/>
        </w:rPr>
        <w:tab/>
      </w:r>
      <w:r w:rsidRPr="00C8300A">
        <w:rPr>
          <w:rFonts w:ascii="Arial Narrow" w:hAnsi="Arial Narrow"/>
          <w:lang w:val="ro-RO"/>
        </w:rPr>
        <w:tab/>
      </w:r>
      <w:r w:rsidRPr="00C8300A">
        <w:rPr>
          <w:rFonts w:ascii="Arial Narrow" w:hAnsi="Arial Narrow"/>
          <w:lang w:val="ro-RO"/>
        </w:rPr>
        <w:tab/>
        <w:t>Denumire reprezentant</w:t>
      </w:r>
    </w:p>
    <w:p w:rsidR="005F15B1" w:rsidRPr="00C8300A" w:rsidRDefault="005F15B1" w:rsidP="005F15B1">
      <w:pPr>
        <w:tabs>
          <w:tab w:val="center" w:pos="24368"/>
          <w:tab w:val="right" w:pos="29328"/>
        </w:tabs>
        <w:autoSpaceDE w:val="0"/>
        <w:ind w:right="567" w:firstLine="637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C8300A">
        <w:rPr>
          <w:rFonts w:ascii="Arial Narrow" w:hAnsi="Arial Narrow" w:cs="Arial"/>
          <w:sz w:val="24"/>
          <w:szCs w:val="24"/>
        </w:rPr>
        <w:t>(semnătura autorizată)</w:t>
      </w:r>
    </w:p>
    <w:p w:rsidR="005F15B1" w:rsidRPr="00C8300A" w:rsidRDefault="005F15B1" w:rsidP="005F15B1">
      <w:pPr>
        <w:tabs>
          <w:tab w:val="center" w:pos="24368"/>
          <w:tab w:val="right" w:pos="29328"/>
        </w:tabs>
        <w:autoSpaceDE w:val="0"/>
        <w:ind w:right="567"/>
        <w:jc w:val="both"/>
        <w:rPr>
          <w:rFonts w:ascii="Arial Narrow" w:hAnsi="Arial Narrow" w:cs="Arial"/>
          <w:sz w:val="24"/>
          <w:szCs w:val="24"/>
        </w:rPr>
      </w:pPr>
    </w:p>
    <w:p w:rsidR="005F15B1" w:rsidRPr="00C8300A" w:rsidRDefault="005F15B1" w:rsidP="005F15B1">
      <w:pPr>
        <w:tabs>
          <w:tab w:val="left" w:pos="567"/>
          <w:tab w:val="left" w:pos="1701"/>
          <w:tab w:val="left" w:pos="2835"/>
          <w:tab w:val="left" w:pos="3969"/>
          <w:tab w:val="left" w:pos="6237"/>
          <w:tab w:val="left" w:pos="7371"/>
          <w:tab w:val="left" w:pos="8505"/>
          <w:tab w:val="left" w:pos="9639"/>
          <w:tab w:val="center" w:pos="24368"/>
          <w:tab w:val="right" w:pos="29328"/>
        </w:tabs>
        <w:autoSpaceDE w:val="0"/>
        <w:ind w:left="567" w:right="567" w:hanging="567"/>
        <w:jc w:val="both"/>
        <w:rPr>
          <w:rFonts w:ascii="Arial Narrow" w:hAnsi="Arial Narrow" w:cs="Arial"/>
          <w:i/>
          <w:sz w:val="24"/>
          <w:szCs w:val="24"/>
        </w:rPr>
      </w:pPr>
      <w:r w:rsidRPr="00C8300A">
        <w:rPr>
          <w:rFonts w:ascii="Arial Narrow" w:hAnsi="Arial Narrow" w:cs="Arial"/>
          <w:b/>
          <w:i/>
          <w:sz w:val="24"/>
          <w:szCs w:val="24"/>
        </w:rPr>
        <w:t>Notă:</w:t>
      </w:r>
      <w:r w:rsidRPr="00C8300A">
        <w:rPr>
          <w:rFonts w:ascii="Arial Narrow" w:hAnsi="Arial Narrow" w:cs="Arial"/>
          <w:b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>Î</w:t>
      </w:r>
      <w:r w:rsidRPr="00C8300A">
        <w:rPr>
          <w:rFonts w:ascii="Arial Narrow" w:hAnsi="Arial Narrow" w:cs="Arial"/>
          <w:i/>
          <w:sz w:val="24"/>
          <w:szCs w:val="24"/>
        </w:rPr>
        <w:t xml:space="preserve">n prezenta anexa 2 vor fi completate  preţurile solicitate la </w:t>
      </w:r>
      <w:r>
        <w:rPr>
          <w:rFonts w:ascii="Arial Narrow" w:hAnsi="Arial Narrow" w:cs="Arial"/>
          <w:i/>
          <w:sz w:val="24"/>
          <w:szCs w:val="24"/>
        </w:rPr>
        <w:t>punctul 13 (invitaţia de participare)</w:t>
      </w:r>
      <w:r w:rsidRPr="00C8300A">
        <w:rPr>
          <w:rFonts w:ascii="Arial Narrow" w:hAnsi="Arial Narrow" w:cs="Arial"/>
          <w:i/>
          <w:sz w:val="24"/>
          <w:szCs w:val="24"/>
        </w:rPr>
        <w:t xml:space="preserve"> pentru principalele echipamente/piese de schimb</w:t>
      </w:r>
    </w:p>
    <w:p w:rsidR="005F15B1" w:rsidRPr="00C8300A" w:rsidRDefault="005F15B1" w:rsidP="005F15B1">
      <w:pPr>
        <w:tabs>
          <w:tab w:val="left" w:pos="567"/>
          <w:tab w:val="left" w:pos="1701"/>
          <w:tab w:val="left" w:pos="2835"/>
          <w:tab w:val="left" w:pos="3969"/>
          <w:tab w:val="left" w:pos="6237"/>
          <w:tab w:val="left" w:pos="7371"/>
          <w:tab w:val="left" w:pos="8505"/>
          <w:tab w:val="left" w:pos="9639"/>
          <w:tab w:val="center" w:pos="24368"/>
          <w:tab w:val="right" w:pos="29328"/>
        </w:tabs>
        <w:autoSpaceDE w:val="0"/>
        <w:ind w:left="567" w:right="567" w:hanging="567"/>
        <w:jc w:val="both"/>
        <w:rPr>
          <w:rFonts w:ascii="Arial Narrow" w:hAnsi="Arial Narrow" w:cs="Arial"/>
          <w:i/>
          <w:sz w:val="24"/>
          <w:szCs w:val="24"/>
        </w:rPr>
      </w:pPr>
    </w:p>
    <w:p w:rsidR="00E846B1" w:rsidRPr="004F181D" w:rsidRDefault="00E846B1" w:rsidP="005F15B1">
      <w:pPr>
        <w:jc w:val="right"/>
        <w:rPr>
          <w:rFonts w:ascii="Arial Narrow" w:hAnsi="Arial Narrow" w:cs="Arial Narrow"/>
          <w:b/>
          <w:bCs/>
          <w:sz w:val="22"/>
          <w:szCs w:val="22"/>
        </w:rPr>
      </w:pPr>
    </w:p>
    <w:sectPr w:rsidR="00E846B1" w:rsidRPr="004F181D" w:rsidSect="00CD49DB">
      <w:pgSz w:w="11907" w:h="16840" w:code="9"/>
      <w:pgMar w:top="1077" w:right="1134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60" w:rsidRDefault="00DD2860" w:rsidP="007B5A19">
      <w:r>
        <w:separator/>
      </w:r>
    </w:p>
  </w:endnote>
  <w:endnote w:type="continuationSeparator" w:id="0">
    <w:p w:rsidR="00DD2860" w:rsidRDefault="00DD2860" w:rsidP="007B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60" w:rsidRDefault="00DD2860" w:rsidP="007B5A19">
      <w:r>
        <w:separator/>
      </w:r>
    </w:p>
  </w:footnote>
  <w:footnote w:type="continuationSeparator" w:id="0">
    <w:p w:rsidR="00DD2860" w:rsidRDefault="00DD2860" w:rsidP="007B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74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1">
    <w:nsid w:val="00000016"/>
    <w:multiLevelType w:val="singleLevel"/>
    <w:tmpl w:val="00000016"/>
    <w:name w:val="WW8Num6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2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243413"/>
    <w:multiLevelType w:val="hybridMultilevel"/>
    <w:tmpl w:val="1D408508"/>
    <w:lvl w:ilvl="0" w:tplc="04F8F0A2">
      <w:start w:val="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C7B4052"/>
    <w:multiLevelType w:val="hybridMultilevel"/>
    <w:tmpl w:val="2F3A2060"/>
    <w:lvl w:ilvl="0" w:tplc="04F8F0A2">
      <w:start w:val="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5C861D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24C346">
      <w:start w:val="1978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Arial Narrow" w:hAnsi="Arial Narrow" w:cs="Times New Roman" w:hint="default"/>
        <w:b w:val="0"/>
        <w:i w:val="0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C5DC0"/>
    <w:multiLevelType w:val="hybridMultilevel"/>
    <w:tmpl w:val="1A92B148"/>
    <w:lvl w:ilvl="0" w:tplc="22EC1168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DF86337"/>
    <w:multiLevelType w:val="multilevel"/>
    <w:tmpl w:val="155CC912"/>
    <w:lvl w:ilvl="0">
      <w:start w:val="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744"/>
        </w:tabs>
        <w:ind w:left="744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1464"/>
        </w:tabs>
        <w:ind w:left="14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2904"/>
        </w:tabs>
        <w:ind w:left="2904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3624"/>
        </w:tabs>
        <w:ind w:left="36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5064"/>
        </w:tabs>
        <w:ind w:left="5064" w:hanging="360"/>
      </w:pPr>
      <w:rPr>
        <w:rFonts w:ascii="Wingdings" w:hAnsi="Wingdings"/>
      </w:rPr>
    </w:lvl>
  </w:abstractNum>
  <w:abstractNum w:abstractNumId="7">
    <w:nsid w:val="65FC3FC3"/>
    <w:multiLevelType w:val="hybridMultilevel"/>
    <w:tmpl w:val="D2E66A14"/>
    <w:lvl w:ilvl="0" w:tplc="FC04AF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C7BE7D8A">
      <w:start w:val="5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D28CF"/>
    <w:multiLevelType w:val="multilevel"/>
    <w:tmpl w:val="9B0EF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5"/>
        </w:tabs>
        <w:ind w:left="1335" w:firstLine="0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2">
      <w:start w:val="1"/>
      <w:numFmt w:val="bullet"/>
      <w:lvlText w:val="§"/>
      <w:lvlJc w:val="left"/>
      <w:pPr>
        <w:tabs>
          <w:tab w:val="num" w:pos="744"/>
        </w:tabs>
        <w:ind w:left="744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1464"/>
        </w:tabs>
        <w:ind w:left="14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2904"/>
        </w:tabs>
        <w:ind w:left="2904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3624"/>
        </w:tabs>
        <w:ind w:left="36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5064"/>
        </w:tabs>
        <w:ind w:left="5064" w:hanging="360"/>
      </w:pPr>
      <w:rPr>
        <w:rFonts w:ascii="Wingdings" w:hAnsi="Wingdings"/>
      </w:rPr>
    </w:lvl>
  </w:abstractNum>
  <w:abstractNum w:abstractNumId="9">
    <w:nsid w:val="7A1C4B6D"/>
    <w:multiLevelType w:val="multilevel"/>
    <w:tmpl w:val="9E76B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9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 Narrow" w:eastAsia="Batang" w:hAnsi="Arial Narrow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3"/>
    <w:rsid w:val="00004FED"/>
    <w:rsid w:val="00007843"/>
    <w:rsid w:val="00014F00"/>
    <w:rsid w:val="00021A7B"/>
    <w:rsid w:val="00024EBE"/>
    <w:rsid w:val="00030E5D"/>
    <w:rsid w:val="00033FB1"/>
    <w:rsid w:val="00036C8A"/>
    <w:rsid w:val="00037C9C"/>
    <w:rsid w:val="00042050"/>
    <w:rsid w:val="00042140"/>
    <w:rsid w:val="000425E0"/>
    <w:rsid w:val="000442E9"/>
    <w:rsid w:val="00044FA8"/>
    <w:rsid w:val="00044FEF"/>
    <w:rsid w:val="00045112"/>
    <w:rsid w:val="00051BF6"/>
    <w:rsid w:val="000532FB"/>
    <w:rsid w:val="000558F5"/>
    <w:rsid w:val="00060457"/>
    <w:rsid w:val="000624DA"/>
    <w:rsid w:val="000655A8"/>
    <w:rsid w:val="00066FA1"/>
    <w:rsid w:val="00071920"/>
    <w:rsid w:val="0007249E"/>
    <w:rsid w:val="00073FA2"/>
    <w:rsid w:val="00075AE8"/>
    <w:rsid w:val="00077A01"/>
    <w:rsid w:val="000962F4"/>
    <w:rsid w:val="000B23AE"/>
    <w:rsid w:val="000B3B4C"/>
    <w:rsid w:val="000B502B"/>
    <w:rsid w:val="000C2DF3"/>
    <w:rsid w:val="000D3AD8"/>
    <w:rsid w:val="000D603E"/>
    <w:rsid w:val="000D6752"/>
    <w:rsid w:val="000D6D26"/>
    <w:rsid w:val="000D6FB3"/>
    <w:rsid w:val="000E1501"/>
    <w:rsid w:val="000E5BB1"/>
    <w:rsid w:val="000E7B2A"/>
    <w:rsid w:val="000F3A8C"/>
    <w:rsid w:val="000F4C72"/>
    <w:rsid w:val="000F69F7"/>
    <w:rsid w:val="001008C8"/>
    <w:rsid w:val="0010216C"/>
    <w:rsid w:val="0010240A"/>
    <w:rsid w:val="00104747"/>
    <w:rsid w:val="0011441B"/>
    <w:rsid w:val="00114E24"/>
    <w:rsid w:val="0011774C"/>
    <w:rsid w:val="00125BCD"/>
    <w:rsid w:val="00126891"/>
    <w:rsid w:val="0013303E"/>
    <w:rsid w:val="00134948"/>
    <w:rsid w:val="00145542"/>
    <w:rsid w:val="00152F3B"/>
    <w:rsid w:val="001640DE"/>
    <w:rsid w:val="0017702F"/>
    <w:rsid w:val="001809A6"/>
    <w:rsid w:val="001843EF"/>
    <w:rsid w:val="00184C1C"/>
    <w:rsid w:val="00196EF5"/>
    <w:rsid w:val="00197147"/>
    <w:rsid w:val="001A4E33"/>
    <w:rsid w:val="001A58BD"/>
    <w:rsid w:val="001B3D2E"/>
    <w:rsid w:val="001B5BBB"/>
    <w:rsid w:val="001B7AFB"/>
    <w:rsid w:val="001C3EA4"/>
    <w:rsid w:val="001C5941"/>
    <w:rsid w:val="001C6AA9"/>
    <w:rsid w:val="001D0A76"/>
    <w:rsid w:val="001D0B46"/>
    <w:rsid w:val="001D1302"/>
    <w:rsid w:val="001D5D2C"/>
    <w:rsid w:val="001E1F76"/>
    <w:rsid w:val="001E4D7E"/>
    <w:rsid w:val="001F33CF"/>
    <w:rsid w:val="00204093"/>
    <w:rsid w:val="00211ABC"/>
    <w:rsid w:val="00212A46"/>
    <w:rsid w:val="002133CA"/>
    <w:rsid w:val="00214792"/>
    <w:rsid w:val="00215C43"/>
    <w:rsid w:val="002233CF"/>
    <w:rsid w:val="00224980"/>
    <w:rsid w:val="00224C56"/>
    <w:rsid w:val="002274DB"/>
    <w:rsid w:val="00232F1A"/>
    <w:rsid w:val="00235E7D"/>
    <w:rsid w:val="0024191E"/>
    <w:rsid w:val="0024197B"/>
    <w:rsid w:val="00247B3C"/>
    <w:rsid w:val="00251771"/>
    <w:rsid w:val="002541A1"/>
    <w:rsid w:val="002633E1"/>
    <w:rsid w:val="00263A6D"/>
    <w:rsid w:val="00271AC6"/>
    <w:rsid w:val="00273CB3"/>
    <w:rsid w:val="00273E96"/>
    <w:rsid w:val="00281B88"/>
    <w:rsid w:val="002944D4"/>
    <w:rsid w:val="002A3CB3"/>
    <w:rsid w:val="002B407A"/>
    <w:rsid w:val="002C4FF8"/>
    <w:rsid w:val="002D6F06"/>
    <w:rsid w:val="002E01C1"/>
    <w:rsid w:val="002E2A36"/>
    <w:rsid w:val="002E3F38"/>
    <w:rsid w:val="002F0007"/>
    <w:rsid w:val="00302E28"/>
    <w:rsid w:val="00304A1A"/>
    <w:rsid w:val="00305338"/>
    <w:rsid w:val="00307229"/>
    <w:rsid w:val="0031178D"/>
    <w:rsid w:val="0031599B"/>
    <w:rsid w:val="00316A16"/>
    <w:rsid w:val="00321760"/>
    <w:rsid w:val="00326DB9"/>
    <w:rsid w:val="00326EE9"/>
    <w:rsid w:val="0033012A"/>
    <w:rsid w:val="0033315B"/>
    <w:rsid w:val="003356B8"/>
    <w:rsid w:val="003362B9"/>
    <w:rsid w:val="00336D1C"/>
    <w:rsid w:val="0034092E"/>
    <w:rsid w:val="0035280D"/>
    <w:rsid w:val="0035569A"/>
    <w:rsid w:val="00355ACA"/>
    <w:rsid w:val="00360AFE"/>
    <w:rsid w:val="0036162C"/>
    <w:rsid w:val="00363282"/>
    <w:rsid w:val="0036481A"/>
    <w:rsid w:val="00366DEA"/>
    <w:rsid w:val="00367093"/>
    <w:rsid w:val="00367212"/>
    <w:rsid w:val="003679E9"/>
    <w:rsid w:val="00370223"/>
    <w:rsid w:val="00374556"/>
    <w:rsid w:val="00375B3D"/>
    <w:rsid w:val="003808FA"/>
    <w:rsid w:val="00380AEE"/>
    <w:rsid w:val="00382972"/>
    <w:rsid w:val="00385BC6"/>
    <w:rsid w:val="00386807"/>
    <w:rsid w:val="0038777D"/>
    <w:rsid w:val="003900F9"/>
    <w:rsid w:val="00390637"/>
    <w:rsid w:val="00394FCA"/>
    <w:rsid w:val="003B0CC6"/>
    <w:rsid w:val="003B2EF1"/>
    <w:rsid w:val="003B49FB"/>
    <w:rsid w:val="003C1790"/>
    <w:rsid w:val="003D26BF"/>
    <w:rsid w:val="003D4391"/>
    <w:rsid w:val="003D442D"/>
    <w:rsid w:val="003D4E85"/>
    <w:rsid w:val="003E45E8"/>
    <w:rsid w:val="003E788E"/>
    <w:rsid w:val="003E7AF3"/>
    <w:rsid w:val="003F6D0E"/>
    <w:rsid w:val="003F7672"/>
    <w:rsid w:val="00402636"/>
    <w:rsid w:val="00406EEB"/>
    <w:rsid w:val="00407F41"/>
    <w:rsid w:val="00415C94"/>
    <w:rsid w:val="004241A9"/>
    <w:rsid w:val="00424648"/>
    <w:rsid w:val="00425786"/>
    <w:rsid w:val="00431838"/>
    <w:rsid w:val="004331DC"/>
    <w:rsid w:val="00433AEA"/>
    <w:rsid w:val="00435B9C"/>
    <w:rsid w:val="00436856"/>
    <w:rsid w:val="00436E6E"/>
    <w:rsid w:val="00437FF6"/>
    <w:rsid w:val="00441229"/>
    <w:rsid w:val="00441817"/>
    <w:rsid w:val="00441C84"/>
    <w:rsid w:val="00450C55"/>
    <w:rsid w:val="00450DE6"/>
    <w:rsid w:val="00454383"/>
    <w:rsid w:val="00460C42"/>
    <w:rsid w:val="004611CC"/>
    <w:rsid w:val="00461609"/>
    <w:rsid w:val="00464924"/>
    <w:rsid w:val="00466A9A"/>
    <w:rsid w:val="004735A4"/>
    <w:rsid w:val="00474C0B"/>
    <w:rsid w:val="00475A63"/>
    <w:rsid w:val="0047757B"/>
    <w:rsid w:val="00484ED9"/>
    <w:rsid w:val="004A0E7D"/>
    <w:rsid w:val="004A2D2A"/>
    <w:rsid w:val="004B423E"/>
    <w:rsid w:val="004B56BE"/>
    <w:rsid w:val="004B7E79"/>
    <w:rsid w:val="004C2756"/>
    <w:rsid w:val="004C73C9"/>
    <w:rsid w:val="004D4A97"/>
    <w:rsid w:val="004D711C"/>
    <w:rsid w:val="004E3049"/>
    <w:rsid w:val="004E46AA"/>
    <w:rsid w:val="004E7254"/>
    <w:rsid w:val="004E76A4"/>
    <w:rsid w:val="004F1312"/>
    <w:rsid w:val="004F181D"/>
    <w:rsid w:val="004F1E6A"/>
    <w:rsid w:val="004F2EEB"/>
    <w:rsid w:val="004F4504"/>
    <w:rsid w:val="004F7860"/>
    <w:rsid w:val="00501E11"/>
    <w:rsid w:val="00502346"/>
    <w:rsid w:val="00502DEA"/>
    <w:rsid w:val="0050519F"/>
    <w:rsid w:val="00511409"/>
    <w:rsid w:val="00514E18"/>
    <w:rsid w:val="00516009"/>
    <w:rsid w:val="00516972"/>
    <w:rsid w:val="00520C22"/>
    <w:rsid w:val="00522BFE"/>
    <w:rsid w:val="0053316C"/>
    <w:rsid w:val="005336E9"/>
    <w:rsid w:val="00533BFE"/>
    <w:rsid w:val="00536A44"/>
    <w:rsid w:val="00541CF7"/>
    <w:rsid w:val="00550A3F"/>
    <w:rsid w:val="00550D62"/>
    <w:rsid w:val="005536B5"/>
    <w:rsid w:val="00556FC1"/>
    <w:rsid w:val="00557221"/>
    <w:rsid w:val="0056594E"/>
    <w:rsid w:val="005664F0"/>
    <w:rsid w:val="00570ECA"/>
    <w:rsid w:val="00571315"/>
    <w:rsid w:val="00573CAC"/>
    <w:rsid w:val="005762CD"/>
    <w:rsid w:val="005856FD"/>
    <w:rsid w:val="005907C8"/>
    <w:rsid w:val="005948E1"/>
    <w:rsid w:val="00596968"/>
    <w:rsid w:val="005A00DB"/>
    <w:rsid w:val="005A03BA"/>
    <w:rsid w:val="005A1788"/>
    <w:rsid w:val="005A1B10"/>
    <w:rsid w:val="005B1357"/>
    <w:rsid w:val="005B60BD"/>
    <w:rsid w:val="005B6B35"/>
    <w:rsid w:val="005B71DC"/>
    <w:rsid w:val="005B7208"/>
    <w:rsid w:val="005C1BF4"/>
    <w:rsid w:val="005C2AB8"/>
    <w:rsid w:val="005C55D2"/>
    <w:rsid w:val="005D0752"/>
    <w:rsid w:val="005D0EF5"/>
    <w:rsid w:val="005E2189"/>
    <w:rsid w:val="005E328C"/>
    <w:rsid w:val="005E7DEF"/>
    <w:rsid w:val="005F0A6B"/>
    <w:rsid w:val="005F15B1"/>
    <w:rsid w:val="005F2060"/>
    <w:rsid w:val="0060147B"/>
    <w:rsid w:val="006037A4"/>
    <w:rsid w:val="006055E1"/>
    <w:rsid w:val="00610C1A"/>
    <w:rsid w:val="00611374"/>
    <w:rsid w:val="00612557"/>
    <w:rsid w:val="00617575"/>
    <w:rsid w:val="00624ACD"/>
    <w:rsid w:val="00633486"/>
    <w:rsid w:val="00636ADA"/>
    <w:rsid w:val="006409C8"/>
    <w:rsid w:val="0064334F"/>
    <w:rsid w:val="00646944"/>
    <w:rsid w:val="006528BF"/>
    <w:rsid w:val="00660FCF"/>
    <w:rsid w:val="00666C9A"/>
    <w:rsid w:val="0067238E"/>
    <w:rsid w:val="006736E4"/>
    <w:rsid w:val="006744BF"/>
    <w:rsid w:val="00676F47"/>
    <w:rsid w:val="0068136D"/>
    <w:rsid w:val="00685DD7"/>
    <w:rsid w:val="0069106A"/>
    <w:rsid w:val="00694489"/>
    <w:rsid w:val="006957E0"/>
    <w:rsid w:val="006A01FD"/>
    <w:rsid w:val="006A3E0D"/>
    <w:rsid w:val="006A58A0"/>
    <w:rsid w:val="006A5B5A"/>
    <w:rsid w:val="006B13BF"/>
    <w:rsid w:val="006B2BAB"/>
    <w:rsid w:val="006B4045"/>
    <w:rsid w:val="006B702B"/>
    <w:rsid w:val="006B765D"/>
    <w:rsid w:val="006C2C57"/>
    <w:rsid w:val="006D2005"/>
    <w:rsid w:val="006E2C08"/>
    <w:rsid w:val="006E6FEB"/>
    <w:rsid w:val="006F45BA"/>
    <w:rsid w:val="007114E9"/>
    <w:rsid w:val="00715513"/>
    <w:rsid w:val="0071729B"/>
    <w:rsid w:val="007211AF"/>
    <w:rsid w:val="00721F69"/>
    <w:rsid w:val="007361BB"/>
    <w:rsid w:val="007446B7"/>
    <w:rsid w:val="007460D9"/>
    <w:rsid w:val="007539F3"/>
    <w:rsid w:val="00761E0A"/>
    <w:rsid w:val="00762912"/>
    <w:rsid w:val="00765266"/>
    <w:rsid w:val="00772BF9"/>
    <w:rsid w:val="00774DE8"/>
    <w:rsid w:val="00780982"/>
    <w:rsid w:val="00782E0B"/>
    <w:rsid w:val="007858FD"/>
    <w:rsid w:val="007878DC"/>
    <w:rsid w:val="007A17BD"/>
    <w:rsid w:val="007B2214"/>
    <w:rsid w:val="007B33C3"/>
    <w:rsid w:val="007B5A19"/>
    <w:rsid w:val="007C3D03"/>
    <w:rsid w:val="007C6AEE"/>
    <w:rsid w:val="007D02D4"/>
    <w:rsid w:val="007D735D"/>
    <w:rsid w:val="007E19AC"/>
    <w:rsid w:val="007E61A9"/>
    <w:rsid w:val="007E6BF4"/>
    <w:rsid w:val="007F0848"/>
    <w:rsid w:val="008040AC"/>
    <w:rsid w:val="00804D9C"/>
    <w:rsid w:val="008056E3"/>
    <w:rsid w:val="0080768B"/>
    <w:rsid w:val="00810236"/>
    <w:rsid w:val="00810509"/>
    <w:rsid w:val="00810BD3"/>
    <w:rsid w:val="00811DD5"/>
    <w:rsid w:val="00812571"/>
    <w:rsid w:val="00816874"/>
    <w:rsid w:val="00826899"/>
    <w:rsid w:val="008300D1"/>
    <w:rsid w:val="00832821"/>
    <w:rsid w:val="00833170"/>
    <w:rsid w:val="00835155"/>
    <w:rsid w:val="0083590C"/>
    <w:rsid w:val="00840B91"/>
    <w:rsid w:val="008411F3"/>
    <w:rsid w:val="00842B20"/>
    <w:rsid w:val="00843189"/>
    <w:rsid w:val="00861E05"/>
    <w:rsid w:val="0087089B"/>
    <w:rsid w:val="00871907"/>
    <w:rsid w:val="008732B4"/>
    <w:rsid w:val="00876FE9"/>
    <w:rsid w:val="0087788A"/>
    <w:rsid w:val="008828BE"/>
    <w:rsid w:val="008849C4"/>
    <w:rsid w:val="00884B75"/>
    <w:rsid w:val="00885BD5"/>
    <w:rsid w:val="00890BC6"/>
    <w:rsid w:val="00890E2E"/>
    <w:rsid w:val="008932F2"/>
    <w:rsid w:val="008948C3"/>
    <w:rsid w:val="008A0FA7"/>
    <w:rsid w:val="008A2D06"/>
    <w:rsid w:val="008A36B5"/>
    <w:rsid w:val="008A4DAE"/>
    <w:rsid w:val="008B337C"/>
    <w:rsid w:val="008C6CA7"/>
    <w:rsid w:val="008D0243"/>
    <w:rsid w:val="008D3943"/>
    <w:rsid w:val="008D5265"/>
    <w:rsid w:val="008E2299"/>
    <w:rsid w:val="008E3E09"/>
    <w:rsid w:val="008E5B1A"/>
    <w:rsid w:val="008E6552"/>
    <w:rsid w:val="008F3A12"/>
    <w:rsid w:val="008F693B"/>
    <w:rsid w:val="00904218"/>
    <w:rsid w:val="00907D2F"/>
    <w:rsid w:val="0091053C"/>
    <w:rsid w:val="00911898"/>
    <w:rsid w:val="0091589E"/>
    <w:rsid w:val="00922138"/>
    <w:rsid w:val="00930B4C"/>
    <w:rsid w:val="009318BE"/>
    <w:rsid w:val="00933058"/>
    <w:rsid w:val="0093660B"/>
    <w:rsid w:val="00940F38"/>
    <w:rsid w:val="00943541"/>
    <w:rsid w:val="00944B31"/>
    <w:rsid w:val="0095037C"/>
    <w:rsid w:val="00951A96"/>
    <w:rsid w:val="00960080"/>
    <w:rsid w:val="0096174C"/>
    <w:rsid w:val="00965003"/>
    <w:rsid w:val="00967E77"/>
    <w:rsid w:val="009746FF"/>
    <w:rsid w:val="0098359E"/>
    <w:rsid w:val="0099252C"/>
    <w:rsid w:val="0099271D"/>
    <w:rsid w:val="00993F23"/>
    <w:rsid w:val="00995A9A"/>
    <w:rsid w:val="009B0587"/>
    <w:rsid w:val="009B1092"/>
    <w:rsid w:val="009B20B9"/>
    <w:rsid w:val="009B3E7D"/>
    <w:rsid w:val="009B59DC"/>
    <w:rsid w:val="009B5AEC"/>
    <w:rsid w:val="009B63EE"/>
    <w:rsid w:val="009B6A82"/>
    <w:rsid w:val="009B763B"/>
    <w:rsid w:val="009C0E4F"/>
    <w:rsid w:val="009C2B94"/>
    <w:rsid w:val="009C559C"/>
    <w:rsid w:val="009C6753"/>
    <w:rsid w:val="009C6913"/>
    <w:rsid w:val="009D4CA1"/>
    <w:rsid w:val="009F1066"/>
    <w:rsid w:val="009F2827"/>
    <w:rsid w:val="009F5A5A"/>
    <w:rsid w:val="009F716E"/>
    <w:rsid w:val="00A00D8A"/>
    <w:rsid w:val="00A03A95"/>
    <w:rsid w:val="00A055E7"/>
    <w:rsid w:val="00A05ABA"/>
    <w:rsid w:val="00A0673D"/>
    <w:rsid w:val="00A20433"/>
    <w:rsid w:val="00A21F9A"/>
    <w:rsid w:val="00A25547"/>
    <w:rsid w:val="00A25AC9"/>
    <w:rsid w:val="00A27B42"/>
    <w:rsid w:val="00A341F4"/>
    <w:rsid w:val="00A43ECC"/>
    <w:rsid w:val="00A46D57"/>
    <w:rsid w:val="00A54F9A"/>
    <w:rsid w:val="00A631AF"/>
    <w:rsid w:val="00A66C21"/>
    <w:rsid w:val="00A72682"/>
    <w:rsid w:val="00A7791A"/>
    <w:rsid w:val="00A83B7B"/>
    <w:rsid w:val="00A9107F"/>
    <w:rsid w:val="00A91CAF"/>
    <w:rsid w:val="00A9212B"/>
    <w:rsid w:val="00A92F7A"/>
    <w:rsid w:val="00A930AE"/>
    <w:rsid w:val="00A94808"/>
    <w:rsid w:val="00A975EB"/>
    <w:rsid w:val="00AA19F1"/>
    <w:rsid w:val="00AA1C59"/>
    <w:rsid w:val="00AA2CAF"/>
    <w:rsid w:val="00AA4A6A"/>
    <w:rsid w:val="00AA5F35"/>
    <w:rsid w:val="00AB1BC7"/>
    <w:rsid w:val="00AB5705"/>
    <w:rsid w:val="00AC2F28"/>
    <w:rsid w:val="00AC7553"/>
    <w:rsid w:val="00AC7971"/>
    <w:rsid w:val="00AD3E43"/>
    <w:rsid w:val="00AD4614"/>
    <w:rsid w:val="00AD578C"/>
    <w:rsid w:val="00AE392F"/>
    <w:rsid w:val="00AE4807"/>
    <w:rsid w:val="00AE77C5"/>
    <w:rsid w:val="00AF06D9"/>
    <w:rsid w:val="00AF6232"/>
    <w:rsid w:val="00AF789C"/>
    <w:rsid w:val="00B05633"/>
    <w:rsid w:val="00B10CFA"/>
    <w:rsid w:val="00B123D9"/>
    <w:rsid w:val="00B1571D"/>
    <w:rsid w:val="00B20961"/>
    <w:rsid w:val="00B21BAC"/>
    <w:rsid w:val="00B224A4"/>
    <w:rsid w:val="00B227AF"/>
    <w:rsid w:val="00B24B50"/>
    <w:rsid w:val="00B30D8F"/>
    <w:rsid w:val="00B34011"/>
    <w:rsid w:val="00B41BB0"/>
    <w:rsid w:val="00B51112"/>
    <w:rsid w:val="00B5488D"/>
    <w:rsid w:val="00B7055A"/>
    <w:rsid w:val="00B760A4"/>
    <w:rsid w:val="00B76800"/>
    <w:rsid w:val="00B76A27"/>
    <w:rsid w:val="00B81527"/>
    <w:rsid w:val="00B876C9"/>
    <w:rsid w:val="00B92374"/>
    <w:rsid w:val="00B92EB9"/>
    <w:rsid w:val="00BA2D99"/>
    <w:rsid w:val="00BA61B1"/>
    <w:rsid w:val="00BA6A78"/>
    <w:rsid w:val="00BA7F20"/>
    <w:rsid w:val="00BB17C7"/>
    <w:rsid w:val="00BC129F"/>
    <w:rsid w:val="00BC3876"/>
    <w:rsid w:val="00BC590D"/>
    <w:rsid w:val="00BC76CC"/>
    <w:rsid w:val="00BD05BE"/>
    <w:rsid w:val="00BD0DBC"/>
    <w:rsid w:val="00BD3B5A"/>
    <w:rsid w:val="00BD577E"/>
    <w:rsid w:val="00BE0B5E"/>
    <w:rsid w:val="00BE336F"/>
    <w:rsid w:val="00BE51F4"/>
    <w:rsid w:val="00BE6092"/>
    <w:rsid w:val="00BF61F5"/>
    <w:rsid w:val="00BF7D93"/>
    <w:rsid w:val="00C07D17"/>
    <w:rsid w:val="00C10746"/>
    <w:rsid w:val="00C109A0"/>
    <w:rsid w:val="00C12458"/>
    <w:rsid w:val="00C14561"/>
    <w:rsid w:val="00C16702"/>
    <w:rsid w:val="00C27EFE"/>
    <w:rsid w:val="00C32681"/>
    <w:rsid w:val="00C330F6"/>
    <w:rsid w:val="00C35374"/>
    <w:rsid w:val="00C36EE9"/>
    <w:rsid w:val="00C402C1"/>
    <w:rsid w:val="00C415BF"/>
    <w:rsid w:val="00C42679"/>
    <w:rsid w:val="00C46797"/>
    <w:rsid w:val="00C50492"/>
    <w:rsid w:val="00C50ACD"/>
    <w:rsid w:val="00C5337F"/>
    <w:rsid w:val="00C56F58"/>
    <w:rsid w:val="00C600E2"/>
    <w:rsid w:val="00C61355"/>
    <w:rsid w:val="00C61825"/>
    <w:rsid w:val="00C72346"/>
    <w:rsid w:val="00C72B96"/>
    <w:rsid w:val="00C82DC9"/>
    <w:rsid w:val="00C858DC"/>
    <w:rsid w:val="00C87219"/>
    <w:rsid w:val="00C877FF"/>
    <w:rsid w:val="00C90FE8"/>
    <w:rsid w:val="00C950A0"/>
    <w:rsid w:val="00C9752F"/>
    <w:rsid w:val="00C97C33"/>
    <w:rsid w:val="00CA13FD"/>
    <w:rsid w:val="00CA2A4A"/>
    <w:rsid w:val="00CA75B8"/>
    <w:rsid w:val="00CB577D"/>
    <w:rsid w:val="00CC31B6"/>
    <w:rsid w:val="00CC47CC"/>
    <w:rsid w:val="00CC7344"/>
    <w:rsid w:val="00CD4935"/>
    <w:rsid w:val="00CD49DB"/>
    <w:rsid w:val="00CE1289"/>
    <w:rsid w:val="00CE2DB2"/>
    <w:rsid w:val="00CF17B9"/>
    <w:rsid w:val="00CF272F"/>
    <w:rsid w:val="00CF3E84"/>
    <w:rsid w:val="00D01639"/>
    <w:rsid w:val="00D02D27"/>
    <w:rsid w:val="00D141DA"/>
    <w:rsid w:val="00D154B8"/>
    <w:rsid w:val="00D1785D"/>
    <w:rsid w:val="00D201C9"/>
    <w:rsid w:val="00D2059B"/>
    <w:rsid w:val="00D2115A"/>
    <w:rsid w:val="00D310DF"/>
    <w:rsid w:val="00D31E54"/>
    <w:rsid w:val="00D33483"/>
    <w:rsid w:val="00D35B4D"/>
    <w:rsid w:val="00D3647D"/>
    <w:rsid w:val="00D434EC"/>
    <w:rsid w:val="00D4583F"/>
    <w:rsid w:val="00D4587D"/>
    <w:rsid w:val="00D50F0E"/>
    <w:rsid w:val="00D521C8"/>
    <w:rsid w:val="00D52C8A"/>
    <w:rsid w:val="00D55491"/>
    <w:rsid w:val="00D55567"/>
    <w:rsid w:val="00D63025"/>
    <w:rsid w:val="00D63D50"/>
    <w:rsid w:val="00D63DCF"/>
    <w:rsid w:val="00D6418D"/>
    <w:rsid w:val="00D64FDE"/>
    <w:rsid w:val="00D65B63"/>
    <w:rsid w:val="00D72AAA"/>
    <w:rsid w:val="00D80E7A"/>
    <w:rsid w:val="00D827F0"/>
    <w:rsid w:val="00D842B6"/>
    <w:rsid w:val="00D85C53"/>
    <w:rsid w:val="00D87BDC"/>
    <w:rsid w:val="00D92523"/>
    <w:rsid w:val="00D97A60"/>
    <w:rsid w:val="00DA24C0"/>
    <w:rsid w:val="00DA30D2"/>
    <w:rsid w:val="00DA6B19"/>
    <w:rsid w:val="00DA6B63"/>
    <w:rsid w:val="00DB1966"/>
    <w:rsid w:val="00DB51BC"/>
    <w:rsid w:val="00DC15D1"/>
    <w:rsid w:val="00DC4805"/>
    <w:rsid w:val="00DC4CE0"/>
    <w:rsid w:val="00DC4D33"/>
    <w:rsid w:val="00DD01A3"/>
    <w:rsid w:val="00DD11DE"/>
    <w:rsid w:val="00DD2860"/>
    <w:rsid w:val="00DD3A63"/>
    <w:rsid w:val="00DD6991"/>
    <w:rsid w:val="00DE081F"/>
    <w:rsid w:val="00DE2495"/>
    <w:rsid w:val="00DE5684"/>
    <w:rsid w:val="00DF1C97"/>
    <w:rsid w:val="00DF6D81"/>
    <w:rsid w:val="00E016A7"/>
    <w:rsid w:val="00E030A7"/>
    <w:rsid w:val="00E054CF"/>
    <w:rsid w:val="00E05F80"/>
    <w:rsid w:val="00E0734D"/>
    <w:rsid w:val="00E07CE5"/>
    <w:rsid w:val="00E11CDB"/>
    <w:rsid w:val="00E12A8A"/>
    <w:rsid w:val="00E14ABD"/>
    <w:rsid w:val="00E20922"/>
    <w:rsid w:val="00E22BC0"/>
    <w:rsid w:val="00E2680C"/>
    <w:rsid w:val="00E27404"/>
    <w:rsid w:val="00E31ADD"/>
    <w:rsid w:val="00E339E3"/>
    <w:rsid w:val="00E35F3F"/>
    <w:rsid w:val="00E36A95"/>
    <w:rsid w:val="00E420D9"/>
    <w:rsid w:val="00E4220F"/>
    <w:rsid w:val="00E4737D"/>
    <w:rsid w:val="00E51702"/>
    <w:rsid w:val="00E533FA"/>
    <w:rsid w:val="00E55A8C"/>
    <w:rsid w:val="00E57301"/>
    <w:rsid w:val="00E57C8B"/>
    <w:rsid w:val="00E60B42"/>
    <w:rsid w:val="00E617B3"/>
    <w:rsid w:val="00E65D99"/>
    <w:rsid w:val="00E71895"/>
    <w:rsid w:val="00E718D4"/>
    <w:rsid w:val="00E74226"/>
    <w:rsid w:val="00E81FE3"/>
    <w:rsid w:val="00E846B1"/>
    <w:rsid w:val="00E91C99"/>
    <w:rsid w:val="00E92E2C"/>
    <w:rsid w:val="00E93192"/>
    <w:rsid w:val="00E93A0D"/>
    <w:rsid w:val="00E95BFE"/>
    <w:rsid w:val="00E95C13"/>
    <w:rsid w:val="00E9720B"/>
    <w:rsid w:val="00E976D3"/>
    <w:rsid w:val="00EA07C6"/>
    <w:rsid w:val="00EA6737"/>
    <w:rsid w:val="00EB222F"/>
    <w:rsid w:val="00EB4813"/>
    <w:rsid w:val="00EC2DD5"/>
    <w:rsid w:val="00EC46C1"/>
    <w:rsid w:val="00EC67C2"/>
    <w:rsid w:val="00ED2D5C"/>
    <w:rsid w:val="00ED3ED0"/>
    <w:rsid w:val="00EE2596"/>
    <w:rsid w:val="00EE6E25"/>
    <w:rsid w:val="00EF0E85"/>
    <w:rsid w:val="00EF1AB9"/>
    <w:rsid w:val="00EF4323"/>
    <w:rsid w:val="00F048A2"/>
    <w:rsid w:val="00F07CDE"/>
    <w:rsid w:val="00F2265E"/>
    <w:rsid w:val="00F375A6"/>
    <w:rsid w:val="00F4141D"/>
    <w:rsid w:val="00F441E1"/>
    <w:rsid w:val="00F50DEA"/>
    <w:rsid w:val="00F56697"/>
    <w:rsid w:val="00F60724"/>
    <w:rsid w:val="00F620DC"/>
    <w:rsid w:val="00F6338C"/>
    <w:rsid w:val="00F64837"/>
    <w:rsid w:val="00F671EC"/>
    <w:rsid w:val="00F7776A"/>
    <w:rsid w:val="00F86120"/>
    <w:rsid w:val="00F92841"/>
    <w:rsid w:val="00F94198"/>
    <w:rsid w:val="00F94B78"/>
    <w:rsid w:val="00F96A66"/>
    <w:rsid w:val="00FA468E"/>
    <w:rsid w:val="00FA4D98"/>
    <w:rsid w:val="00FB0C49"/>
    <w:rsid w:val="00FB1398"/>
    <w:rsid w:val="00FB1EAC"/>
    <w:rsid w:val="00FC1F3E"/>
    <w:rsid w:val="00FD207A"/>
    <w:rsid w:val="00FE27C5"/>
    <w:rsid w:val="00FE312B"/>
    <w:rsid w:val="00FE50D2"/>
    <w:rsid w:val="00FF506F"/>
    <w:rsid w:val="00FF5579"/>
    <w:rsid w:val="00FF740A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FE"/>
    <w:rPr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E95BFE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E95BFE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locked/>
    <w:rsid w:val="00F671E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8A2D0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8A2D0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F671EC"/>
    <w:rPr>
      <w:rFonts w:ascii="Cambria" w:hAnsi="Cambria" w:cs="Cambria"/>
      <w:b/>
      <w:bCs/>
      <w:color w:val="4F81BD"/>
      <w:sz w:val="20"/>
      <w:szCs w:val="20"/>
      <w:lang w:val="en-US" w:eastAsia="en-US"/>
    </w:rPr>
  </w:style>
  <w:style w:type="character" w:styleId="Hyperlink">
    <w:name w:val="Hyperlink"/>
    <w:basedOn w:val="Fontdeparagrafimplicit"/>
    <w:rsid w:val="00E95BFE"/>
    <w:rPr>
      <w:color w:val="0000FF"/>
      <w:u w:val="single"/>
    </w:rPr>
  </w:style>
  <w:style w:type="character" w:customStyle="1" w:styleId="text01">
    <w:name w:val="text01"/>
    <w:basedOn w:val="Fontdeparagrafimplicit"/>
    <w:uiPriority w:val="99"/>
    <w:rsid w:val="00E95BFE"/>
    <w:rPr>
      <w:rFonts w:ascii="Arial" w:hAnsi="Arial" w:cs="Arial"/>
      <w:color w:val="auto"/>
      <w:sz w:val="20"/>
      <w:szCs w:val="20"/>
      <w:u w:val="none"/>
      <w:effect w:val="none"/>
    </w:rPr>
  </w:style>
  <w:style w:type="paragraph" w:styleId="TextnBalon">
    <w:name w:val="Balloon Text"/>
    <w:basedOn w:val="Normal"/>
    <w:link w:val="TextnBalonCaracter"/>
    <w:uiPriority w:val="99"/>
    <w:semiHidden/>
    <w:rsid w:val="008D526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8A2D06"/>
    <w:rPr>
      <w:sz w:val="2"/>
      <w:szCs w:val="2"/>
      <w:lang w:val="en-US" w:eastAsia="en-US"/>
    </w:rPr>
  </w:style>
  <w:style w:type="character" w:styleId="MaindescrisHTML">
    <w:name w:val="HTML Typewriter"/>
    <w:basedOn w:val="Fontdeparagrafimplicit"/>
    <w:uiPriority w:val="99"/>
    <w:rsid w:val="00DD3A63"/>
    <w:rPr>
      <w:rFonts w:ascii="Courier New" w:hAnsi="Courier New" w:cs="Courier New"/>
      <w:sz w:val="20"/>
      <w:szCs w:val="20"/>
    </w:rPr>
  </w:style>
  <w:style w:type="paragraph" w:styleId="Antet">
    <w:name w:val="header"/>
    <w:basedOn w:val="Normal"/>
    <w:link w:val="AntetCaracter"/>
    <w:rsid w:val="007B5A1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7B5A19"/>
    <w:rPr>
      <w:lang w:val="en-US" w:eastAsia="en-US"/>
    </w:rPr>
  </w:style>
  <w:style w:type="paragraph" w:styleId="Subsol">
    <w:name w:val="footer"/>
    <w:basedOn w:val="Normal"/>
    <w:link w:val="SubsolCaracter"/>
    <w:rsid w:val="007B5A1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7B5A19"/>
    <w:rPr>
      <w:lang w:val="en-US" w:eastAsia="en-US"/>
    </w:rPr>
  </w:style>
  <w:style w:type="table" w:styleId="GrilTabel">
    <w:name w:val="Table Grid"/>
    <w:basedOn w:val="TabelNormal"/>
    <w:locked/>
    <w:rsid w:val="00536A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99"/>
    <w:qFormat/>
    <w:locked/>
    <w:rsid w:val="00536A44"/>
    <w:rPr>
      <w:b/>
      <w:bCs/>
    </w:rPr>
  </w:style>
  <w:style w:type="paragraph" w:styleId="NormalWeb">
    <w:name w:val="Normal (Web)"/>
    <w:basedOn w:val="Normal"/>
    <w:rsid w:val="00536A44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Accentuat">
    <w:name w:val="Emphasis"/>
    <w:basedOn w:val="Fontdeparagrafimplicit"/>
    <w:uiPriority w:val="99"/>
    <w:qFormat/>
    <w:locked/>
    <w:rsid w:val="00536A44"/>
    <w:rPr>
      <w:i/>
      <w:iCs/>
    </w:rPr>
  </w:style>
  <w:style w:type="paragraph" w:styleId="Listparagraf">
    <w:name w:val="List Paragraph"/>
    <w:basedOn w:val="Normal"/>
    <w:uiPriority w:val="99"/>
    <w:qFormat/>
    <w:rsid w:val="0053316C"/>
    <w:pPr>
      <w:ind w:left="720"/>
    </w:pPr>
  </w:style>
  <w:style w:type="paragraph" w:styleId="PreformatatHTML">
    <w:name w:val="HTML Preformatted"/>
    <w:basedOn w:val="Normal"/>
    <w:link w:val="PreformatatHTMLCaracter"/>
    <w:uiPriority w:val="99"/>
    <w:rsid w:val="0026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locked/>
    <w:rsid w:val="00263A6D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harCharCaracterCaracterCaracterCaracterCaracterCharCharCharChar">
    <w:name w:val="Char Char Caracter Caracter Caracter Caracter Caracter Char Char Char Char"/>
    <w:basedOn w:val="Normal"/>
    <w:rsid w:val="00AE4807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DefaultText">
    <w:name w:val="Default Text"/>
    <w:basedOn w:val="Normal"/>
    <w:rsid w:val="00AE4807"/>
    <w:pPr>
      <w:widowControl w:val="0"/>
      <w:suppressAutoHyphens/>
      <w:overflowPunct w:val="0"/>
      <w:autoSpaceDE w:val="0"/>
      <w:textAlignment w:val="baseline"/>
    </w:pPr>
    <w:rPr>
      <w:rFonts w:eastAsia="Lucida Sans Unicode"/>
      <w:color w:val="000000"/>
      <w:sz w:val="24"/>
      <w:szCs w:val="24"/>
      <w:lang w:val="en-US"/>
    </w:rPr>
  </w:style>
  <w:style w:type="paragraph" w:styleId="Frspaiere">
    <w:name w:val="No Spacing"/>
    <w:qFormat/>
    <w:rsid w:val="00AE4807"/>
  </w:style>
  <w:style w:type="character" w:customStyle="1" w:styleId="noticetext">
    <w:name w:val="noticetext"/>
    <w:rsid w:val="00AE4807"/>
  </w:style>
  <w:style w:type="character" w:customStyle="1" w:styleId="noticetext1">
    <w:name w:val="noticetext1"/>
    <w:rsid w:val="008F3A12"/>
    <w:rPr>
      <w:rFonts w:ascii="Arial" w:hAnsi="Arial" w:cs="Arial" w:hint="default"/>
      <w:b w:val="0"/>
      <w:bCs w:val="0"/>
      <w:i w:val="0"/>
      <w:iCs w:val="0"/>
      <w:caps w:val="0"/>
      <w:sz w:val="18"/>
      <w:szCs w:val="18"/>
    </w:rPr>
  </w:style>
  <w:style w:type="paragraph" w:customStyle="1" w:styleId="WW-Primindentpentrucorptext">
    <w:name w:val="WW-Prim indent pentru corp text"/>
    <w:basedOn w:val="Normal"/>
    <w:rsid w:val="008F3A12"/>
    <w:pPr>
      <w:widowControl w:val="0"/>
      <w:suppressAutoHyphens/>
      <w:ind w:right="567" w:firstLine="567"/>
      <w:jc w:val="both"/>
    </w:pPr>
    <w:rPr>
      <w:rFonts w:ascii="Arial" w:eastAsia="Lucida Sans Unicode" w:hAnsi="Arial"/>
      <w:sz w:val="24"/>
      <w:szCs w:val="24"/>
    </w:rPr>
  </w:style>
  <w:style w:type="paragraph" w:styleId="Corptext">
    <w:name w:val="Body Text"/>
    <w:basedOn w:val="Normal"/>
    <w:link w:val="CorptextCaracter"/>
    <w:rsid w:val="008F3A12"/>
    <w:pPr>
      <w:spacing w:after="120"/>
    </w:pPr>
    <w:rPr>
      <w:lang w:val="en-US"/>
    </w:rPr>
  </w:style>
  <w:style w:type="character" w:customStyle="1" w:styleId="CorptextCaracter">
    <w:name w:val="Corp text Caracter"/>
    <w:basedOn w:val="Fontdeparagrafimplicit"/>
    <w:link w:val="Corptext"/>
    <w:rsid w:val="008F3A12"/>
    <w:rPr>
      <w:sz w:val="20"/>
      <w:szCs w:val="20"/>
    </w:rPr>
  </w:style>
  <w:style w:type="paragraph" w:customStyle="1" w:styleId="CharCharCaracterCaracterCaracterCaracterCaracterCharCharCharChar0">
    <w:name w:val="Char Char Caracter Caracter Caracter Caracter Caracter Char Char Char Char"/>
    <w:basedOn w:val="Normal"/>
    <w:rsid w:val="008F3A12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CharCharCaracterCaracterCaracterCaracterCaracterCharCharCharChar1">
    <w:name w:val="Char Char Caracter Caracter Caracter Caracter Caracter Char Char Char Char"/>
    <w:basedOn w:val="Normal"/>
    <w:rsid w:val="00B227AF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character" w:styleId="Numrdepagin">
    <w:name w:val="page number"/>
    <w:basedOn w:val="Fontdeparagrafimplicit"/>
    <w:rsid w:val="005F15B1"/>
  </w:style>
  <w:style w:type="character" w:customStyle="1" w:styleId="themebody">
    <w:name w:val="themebody"/>
    <w:basedOn w:val="Fontdeparagrafimplicit"/>
    <w:rsid w:val="005F15B1"/>
  </w:style>
  <w:style w:type="character" w:customStyle="1" w:styleId="WW8Num2z0">
    <w:name w:val="WW8Num2z0"/>
    <w:rsid w:val="005F15B1"/>
    <w:rPr>
      <w:rFonts w:ascii="Arial" w:eastAsia="Times New Roman" w:hAnsi="Arial" w:cs="Arial"/>
    </w:rPr>
  </w:style>
  <w:style w:type="character" w:customStyle="1" w:styleId="WW8Num2z2">
    <w:name w:val="WW8Num2z2"/>
    <w:rsid w:val="005F15B1"/>
    <w:rPr>
      <w:rFonts w:ascii="Wingdings" w:hAnsi="Wingdings"/>
    </w:rPr>
  </w:style>
  <w:style w:type="paragraph" w:customStyle="1" w:styleId="Hangingindent">
    <w:name w:val="Hanging indent"/>
    <w:basedOn w:val="Corptext"/>
    <w:rsid w:val="005F15B1"/>
    <w:pPr>
      <w:widowControl w:val="0"/>
      <w:tabs>
        <w:tab w:val="left" w:pos="567"/>
      </w:tabs>
      <w:suppressAutoHyphens/>
      <w:spacing w:after="0"/>
      <w:ind w:left="567" w:right="567"/>
      <w:jc w:val="both"/>
    </w:pPr>
    <w:rPr>
      <w:rFonts w:ascii="Arial" w:eastAsia="Lucida Sans Unicode" w:hAnsi="Arial"/>
      <w:sz w:val="24"/>
      <w:szCs w:val="24"/>
      <w:lang w:val="ro-RO"/>
    </w:rPr>
  </w:style>
  <w:style w:type="paragraph" w:customStyle="1" w:styleId="CharCharCaracter">
    <w:name w:val=" Char Char Caracter"/>
    <w:basedOn w:val="Normal"/>
    <w:rsid w:val="005F15B1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CharCharCaracterCharChar">
    <w:name w:val=" Char Char Caracter Char Char"/>
    <w:basedOn w:val="Normal"/>
    <w:rsid w:val="005F15B1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WW-BodyText2">
    <w:name w:val="WW-Body Text 2"/>
    <w:basedOn w:val="Normal"/>
    <w:rsid w:val="005F15B1"/>
    <w:pPr>
      <w:suppressAutoHyphens/>
      <w:jc w:val="both"/>
    </w:pPr>
    <w:rPr>
      <w:sz w:val="28"/>
      <w:lang w:val="en-US" w:eastAsia="ar-SA"/>
    </w:rPr>
  </w:style>
  <w:style w:type="paragraph" w:customStyle="1" w:styleId="DefaultText1">
    <w:name w:val="Default Text:1"/>
    <w:basedOn w:val="Normal"/>
    <w:rsid w:val="005F15B1"/>
    <w:pPr>
      <w:overflowPunct w:val="0"/>
      <w:autoSpaceDE w:val="0"/>
      <w:autoSpaceDN w:val="0"/>
      <w:adjustRightInd w:val="0"/>
    </w:pPr>
    <w:rPr>
      <w:noProof/>
      <w:sz w:val="24"/>
      <w:lang w:val="en-US"/>
    </w:rPr>
  </w:style>
  <w:style w:type="paragraph" w:customStyle="1" w:styleId="CharCharCaracterCaracterCaracter1CaracterCaracterCaracterCaracterCaracterCaracterCaracter">
    <w:name w:val=" Char Char Caracter Caracter Caracter1 Caracter Caracter Caracter Caracter Caracter Caracter Caracter"/>
    <w:basedOn w:val="Normal"/>
    <w:rsid w:val="005F15B1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TableContents">
    <w:name w:val="Table Contents"/>
    <w:basedOn w:val="Corptext"/>
    <w:rsid w:val="005F15B1"/>
    <w:pPr>
      <w:widowControl w:val="0"/>
      <w:suppressLineNumbers/>
      <w:suppressAutoHyphens/>
      <w:ind w:right="567"/>
      <w:jc w:val="both"/>
    </w:pPr>
    <w:rPr>
      <w:rFonts w:eastAsia="Lucida Sans Unicode"/>
      <w:sz w:val="24"/>
      <w:szCs w:val="24"/>
      <w:lang/>
    </w:rPr>
  </w:style>
  <w:style w:type="paragraph" w:customStyle="1" w:styleId="TableHeading">
    <w:name w:val="Table Heading"/>
    <w:basedOn w:val="TableContents"/>
    <w:rsid w:val="005F15B1"/>
    <w:pPr>
      <w:jc w:val="center"/>
    </w:pPr>
    <w:rPr>
      <w:b/>
      <w:bCs/>
      <w:i/>
      <w:iCs/>
    </w:rPr>
  </w:style>
  <w:style w:type="paragraph" w:customStyle="1" w:styleId="3">
    <w:name w:val="3"/>
    <w:basedOn w:val="Normal"/>
    <w:rsid w:val="005F15B1"/>
    <w:pPr>
      <w:widowControl w:val="0"/>
      <w:suppressAutoHyphens/>
      <w:ind w:left="1260" w:hanging="720"/>
    </w:pPr>
    <w:rPr>
      <w:rFonts w:ascii="Arial" w:eastAsia="Lucida Sans Unicode" w:hAnsi="Arial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FE"/>
    <w:rPr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E95BFE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E95BFE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locked/>
    <w:rsid w:val="00F671E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8A2D0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8A2D0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F671EC"/>
    <w:rPr>
      <w:rFonts w:ascii="Cambria" w:hAnsi="Cambria" w:cs="Cambria"/>
      <w:b/>
      <w:bCs/>
      <w:color w:val="4F81BD"/>
      <w:sz w:val="20"/>
      <w:szCs w:val="20"/>
      <w:lang w:val="en-US" w:eastAsia="en-US"/>
    </w:rPr>
  </w:style>
  <w:style w:type="character" w:styleId="Hyperlink">
    <w:name w:val="Hyperlink"/>
    <w:basedOn w:val="Fontdeparagrafimplicit"/>
    <w:rsid w:val="00E95BFE"/>
    <w:rPr>
      <w:color w:val="0000FF"/>
      <w:u w:val="single"/>
    </w:rPr>
  </w:style>
  <w:style w:type="character" w:customStyle="1" w:styleId="text01">
    <w:name w:val="text01"/>
    <w:basedOn w:val="Fontdeparagrafimplicit"/>
    <w:uiPriority w:val="99"/>
    <w:rsid w:val="00E95BFE"/>
    <w:rPr>
      <w:rFonts w:ascii="Arial" w:hAnsi="Arial" w:cs="Arial"/>
      <w:color w:val="auto"/>
      <w:sz w:val="20"/>
      <w:szCs w:val="20"/>
      <w:u w:val="none"/>
      <w:effect w:val="none"/>
    </w:rPr>
  </w:style>
  <w:style w:type="paragraph" w:styleId="TextnBalon">
    <w:name w:val="Balloon Text"/>
    <w:basedOn w:val="Normal"/>
    <w:link w:val="TextnBalonCaracter"/>
    <w:uiPriority w:val="99"/>
    <w:semiHidden/>
    <w:rsid w:val="008D526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8A2D06"/>
    <w:rPr>
      <w:sz w:val="2"/>
      <w:szCs w:val="2"/>
      <w:lang w:val="en-US" w:eastAsia="en-US"/>
    </w:rPr>
  </w:style>
  <w:style w:type="character" w:styleId="MaindescrisHTML">
    <w:name w:val="HTML Typewriter"/>
    <w:basedOn w:val="Fontdeparagrafimplicit"/>
    <w:uiPriority w:val="99"/>
    <w:rsid w:val="00DD3A63"/>
    <w:rPr>
      <w:rFonts w:ascii="Courier New" w:hAnsi="Courier New" w:cs="Courier New"/>
      <w:sz w:val="20"/>
      <w:szCs w:val="20"/>
    </w:rPr>
  </w:style>
  <w:style w:type="paragraph" w:styleId="Antet">
    <w:name w:val="header"/>
    <w:basedOn w:val="Normal"/>
    <w:link w:val="AntetCaracter"/>
    <w:rsid w:val="007B5A1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7B5A19"/>
    <w:rPr>
      <w:lang w:val="en-US" w:eastAsia="en-US"/>
    </w:rPr>
  </w:style>
  <w:style w:type="paragraph" w:styleId="Subsol">
    <w:name w:val="footer"/>
    <w:basedOn w:val="Normal"/>
    <w:link w:val="SubsolCaracter"/>
    <w:rsid w:val="007B5A1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7B5A19"/>
    <w:rPr>
      <w:lang w:val="en-US" w:eastAsia="en-US"/>
    </w:rPr>
  </w:style>
  <w:style w:type="table" w:styleId="GrilTabel">
    <w:name w:val="Table Grid"/>
    <w:basedOn w:val="TabelNormal"/>
    <w:locked/>
    <w:rsid w:val="00536A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99"/>
    <w:qFormat/>
    <w:locked/>
    <w:rsid w:val="00536A44"/>
    <w:rPr>
      <w:b/>
      <w:bCs/>
    </w:rPr>
  </w:style>
  <w:style w:type="paragraph" w:styleId="NormalWeb">
    <w:name w:val="Normal (Web)"/>
    <w:basedOn w:val="Normal"/>
    <w:rsid w:val="00536A44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Accentuat">
    <w:name w:val="Emphasis"/>
    <w:basedOn w:val="Fontdeparagrafimplicit"/>
    <w:uiPriority w:val="99"/>
    <w:qFormat/>
    <w:locked/>
    <w:rsid w:val="00536A44"/>
    <w:rPr>
      <w:i/>
      <w:iCs/>
    </w:rPr>
  </w:style>
  <w:style w:type="paragraph" w:styleId="Listparagraf">
    <w:name w:val="List Paragraph"/>
    <w:basedOn w:val="Normal"/>
    <w:uiPriority w:val="99"/>
    <w:qFormat/>
    <w:rsid w:val="0053316C"/>
    <w:pPr>
      <w:ind w:left="720"/>
    </w:pPr>
  </w:style>
  <w:style w:type="paragraph" w:styleId="PreformatatHTML">
    <w:name w:val="HTML Preformatted"/>
    <w:basedOn w:val="Normal"/>
    <w:link w:val="PreformatatHTMLCaracter"/>
    <w:uiPriority w:val="99"/>
    <w:rsid w:val="0026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locked/>
    <w:rsid w:val="00263A6D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harCharCaracterCaracterCaracterCaracterCaracterCharCharCharChar">
    <w:name w:val="Char Char Caracter Caracter Caracter Caracter Caracter Char Char Char Char"/>
    <w:basedOn w:val="Normal"/>
    <w:rsid w:val="00AE4807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DefaultText">
    <w:name w:val="Default Text"/>
    <w:basedOn w:val="Normal"/>
    <w:rsid w:val="00AE4807"/>
    <w:pPr>
      <w:widowControl w:val="0"/>
      <w:suppressAutoHyphens/>
      <w:overflowPunct w:val="0"/>
      <w:autoSpaceDE w:val="0"/>
      <w:textAlignment w:val="baseline"/>
    </w:pPr>
    <w:rPr>
      <w:rFonts w:eastAsia="Lucida Sans Unicode"/>
      <w:color w:val="000000"/>
      <w:sz w:val="24"/>
      <w:szCs w:val="24"/>
      <w:lang w:val="en-US"/>
    </w:rPr>
  </w:style>
  <w:style w:type="paragraph" w:styleId="Frspaiere">
    <w:name w:val="No Spacing"/>
    <w:qFormat/>
    <w:rsid w:val="00AE4807"/>
  </w:style>
  <w:style w:type="character" w:customStyle="1" w:styleId="noticetext">
    <w:name w:val="noticetext"/>
    <w:rsid w:val="00AE4807"/>
  </w:style>
  <w:style w:type="character" w:customStyle="1" w:styleId="noticetext1">
    <w:name w:val="noticetext1"/>
    <w:rsid w:val="008F3A12"/>
    <w:rPr>
      <w:rFonts w:ascii="Arial" w:hAnsi="Arial" w:cs="Arial" w:hint="default"/>
      <w:b w:val="0"/>
      <w:bCs w:val="0"/>
      <w:i w:val="0"/>
      <w:iCs w:val="0"/>
      <w:caps w:val="0"/>
      <w:sz w:val="18"/>
      <w:szCs w:val="18"/>
    </w:rPr>
  </w:style>
  <w:style w:type="paragraph" w:customStyle="1" w:styleId="WW-Primindentpentrucorptext">
    <w:name w:val="WW-Prim indent pentru corp text"/>
    <w:basedOn w:val="Normal"/>
    <w:rsid w:val="008F3A12"/>
    <w:pPr>
      <w:widowControl w:val="0"/>
      <w:suppressAutoHyphens/>
      <w:ind w:right="567" w:firstLine="567"/>
      <w:jc w:val="both"/>
    </w:pPr>
    <w:rPr>
      <w:rFonts w:ascii="Arial" w:eastAsia="Lucida Sans Unicode" w:hAnsi="Arial"/>
      <w:sz w:val="24"/>
      <w:szCs w:val="24"/>
    </w:rPr>
  </w:style>
  <w:style w:type="paragraph" w:styleId="Corptext">
    <w:name w:val="Body Text"/>
    <w:basedOn w:val="Normal"/>
    <w:link w:val="CorptextCaracter"/>
    <w:rsid w:val="008F3A12"/>
    <w:pPr>
      <w:spacing w:after="120"/>
    </w:pPr>
    <w:rPr>
      <w:lang w:val="en-US"/>
    </w:rPr>
  </w:style>
  <w:style w:type="character" w:customStyle="1" w:styleId="CorptextCaracter">
    <w:name w:val="Corp text Caracter"/>
    <w:basedOn w:val="Fontdeparagrafimplicit"/>
    <w:link w:val="Corptext"/>
    <w:rsid w:val="008F3A12"/>
    <w:rPr>
      <w:sz w:val="20"/>
      <w:szCs w:val="20"/>
    </w:rPr>
  </w:style>
  <w:style w:type="paragraph" w:customStyle="1" w:styleId="CharCharCaracterCaracterCaracterCaracterCaracterCharCharCharChar0">
    <w:name w:val="Char Char Caracter Caracter Caracter Caracter Caracter Char Char Char Char"/>
    <w:basedOn w:val="Normal"/>
    <w:rsid w:val="008F3A12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CharCharCaracterCaracterCaracterCaracterCaracterCharCharCharChar1">
    <w:name w:val="Char Char Caracter Caracter Caracter Caracter Caracter Char Char Char Char"/>
    <w:basedOn w:val="Normal"/>
    <w:rsid w:val="00B227AF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character" w:styleId="Numrdepagin">
    <w:name w:val="page number"/>
    <w:basedOn w:val="Fontdeparagrafimplicit"/>
    <w:rsid w:val="005F15B1"/>
  </w:style>
  <w:style w:type="character" w:customStyle="1" w:styleId="themebody">
    <w:name w:val="themebody"/>
    <w:basedOn w:val="Fontdeparagrafimplicit"/>
    <w:rsid w:val="005F15B1"/>
  </w:style>
  <w:style w:type="character" w:customStyle="1" w:styleId="WW8Num2z0">
    <w:name w:val="WW8Num2z0"/>
    <w:rsid w:val="005F15B1"/>
    <w:rPr>
      <w:rFonts w:ascii="Arial" w:eastAsia="Times New Roman" w:hAnsi="Arial" w:cs="Arial"/>
    </w:rPr>
  </w:style>
  <w:style w:type="character" w:customStyle="1" w:styleId="WW8Num2z2">
    <w:name w:val="WW8Num2z2"/>
    <w:rsid w:val="005F15B1"/>
    <w:rPr>
      <w:rFonts w:ascii="Wingdings" w:hAnsi="Wingdings"/>
    </w:rPr>
  </w:style>
  <w:style w:type="paragraph" w:customStyle="1" w:styleId="Hangingindent">
    <w:name w:val="Hanging indent"/>
    <w:basedOn w:val="Corptext"/>
    <w:rsid w:val="005F15B1"/>
    <w:pPr>
      <w:widowControl w:val="0"/>
      <w:tabs>
        <w:tab w:val="left" w:pos="567"/>
      </w:tabs>
      <w:suppressAutoHyphens/>
      <w:spacing w:after="0"/>
      <w:ind w:left="567" w:right="567"/>
      <w:jc w:val="both"/>
    </w:pPr>
    <w:rPr>
      <w:rFonts w:ascii="Arial" w:eastAsia="Lucida Sans Unicode" w:hAnsi="Arial"/>
      <w:sz w:val="24"/>
      <w:szCs w:val="24"/>
      <w:lang w:val="ro-RO"/>
    </w:rPr>
  </w:style>
  <w:style w:type="paragraph" w:customStyle="1" w:styleId="CharCharCaracter">
    <w:name w:val=" Char Char Caracter"/>
    <w:basedOn w:val="Normal"/>
    <w:rsid w:val="005F15B1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CharCharCaracterCharChar">
    <w:name w:val=" Char Char Caracter Char Char"/>
    <w:basedOn w:val="Normal"/>
    <w:rsid w:val="005F15B1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WW-BodyText2">
    <w:name w:val="WW-Body Text 2"/>
    <w:basedOn w:val="Normal"/>
    <w:rsid w:val="005F15B1"/>
    <w:pPr>
      <w:suppressAutoHyphens/>
      <w:jc w:val="both"/>
    </w:pPr>
    <w:rPr>
      <w:sz w:val="28"/>
      <w:lang w:val="en-US" w:eastAsia="ar-SA"/>
    </w:rPr>
  </w:style>
  <w:style w:type="paragraph" w:customStyle="1" w:styleId="DefaultText1">
    <w:name w:val="Default Text:1"/>
    <w:basedOn w:val="Normal"/>
    <w:rsid w:val="005F15B1"/>
    <w:pPr>
      <w:overflowPunct w:val="0"/>
      <w:autoSpaceDE w:val="0"/>
      <w:autoSpaceDN w:val="0"/>
      <w:adjustRightInd w:val="0"/>
    </w:pPr>
    <w:rPr>
      <w:noProof/>
      <w:sz w:val="24"/>
      <w:lang w:val="en-US"/>
    </w:rPr>
  </w:style>
  <w:style w:type="paragraph" w:customStyle="1" w:styleId="CharCharCaracterCaracterCaracter1CaracterCaracterCaracterCaracterCaracterCaracterCaracter">
    <w:name w:val=" Char Char Caracter Caracter Caracter1 Caracter Caracter Caracter Caracter Caracter Caracter Caracter"/>
    <w:basedOn w:val="Normal"/>
    <w:rsid w:val="005F15B1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bidi="he-IL"/>
    </w:rPr>
  </w:style>
  <w:style w:type="paragraph" w:customStyle="1" w:styleId="TableContents">
    <w:name w:val="Table Contents"/>
    <w:basedOn w:val="Corptext"/>
    <w:rsid w:val="005F15B1"/>
    <w:pPr>
      <w:widowControl w:val="0"/>
      <w:suppressLineNumbers/>
      <w:suppressAutoHyphens/>
      <w:ind w:right="567"/>
      <w:jc w:val="both"/>
    </w:pPr>
    <w:rPr>
      <w:rFonts w:eastAsia="Lucida Sans Unicode"/>
      <w:sz w:val="24"/>
      <w:szCs w:val="24"/>
      <w:lang/>
    </w:rPr>
  </w:style>
  <w:style w:type="paragraph" w:customStyle="1" w:styleId="TableHeading">
    <w:name w:val="Table Heading"/>
    <w:basedOn w:val="TableContents"/>
    <w:rsid w:val="005F15B1"/>
    <w:pPr>
      <w:jc w:val="center"/>
    </w:pPr>
    <w:rPr>
      <w:b/>
      <w:bCs/>
      <w:i/>
      <w:iCs/>
    </w:rPr>
  </w:style>
  <w:style w:type="paragraph" w:customStyle="1" w:styleId="3">
    <w:name w:val="3"/>
    <w:basedOn w:val="Normal"/>
    <w:rsid w:val="005F15B1"/>
    <w:pPr>
      <w:widowControl w:val="0"/>
      <w:suppressAutoHyphens/>
      <w:ind w:left="1260" w:hanging="720"/>
    </w:pPr>
    <w:rPr>
      <w:rFonts w:ascii="Arial" w:eastAsia="Lucida Sans Unicode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64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85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64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nrc@onrc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rc@onrc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4079</Words>
  <Characters>25314</Characters>
  <Application>Microsoft Office Word</Application>
  <DocSecurity>0</DocSecurity>
  <Lines>210</Lines>
  <Paragraphs>58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ONRC</Company>
  <LinksUpToDate>false</LinksUpToDate>
  <CharactersWithSpaces>29335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Gabriel Ivanciu</cp:lastModifiedBy>
  <cp:revision>2</cp:revision>
  <cp:lastPrinted>2018-03-14T14:10:00Z</cp:lastPrinted>
  <dcterms:created xsi:type="dcterms:W3CDTF">2018-03-16T07:09:00Z</dcterms:created>
  <dcterms:modified xsi:type="dcterms:W3CDTF">2018-03-16T07:09:00Z</dcterms:modified>
</cp:coreProperties>
</file>