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F1" w:rsidRPr="00CD2D92" w:rsidRDefault="00CD2D92" w:rsidP="00CD2D92">
      <w:pPr>
        <w:pStyle w:val="Style1"/>
        <w:widowControl/>
        <w:tabs>
          <w:tab w:val="left" w:pos="-270"/>
        </w:tabs>
        <w:spacing w:line="240" w:lineRule="auto"/>
        <w:ind w:firstLine="0"/>
        <w:jc w:val="right"/>
        <w:rPr>
          <w:rStyle w:val="FontStyle39"/>
          <w:rFonts w:ascii="Arial Narrow" w:hAnsi="Arial Narrow" w:cs="Arial Narrow"/>
          <w:b/>
          <w:lang w:val="ro-RO"/>
        </w:rPr>
      </w:pPr>
      <w:r w:rsidRPr="00CD2D92">
        <w:rPr>
          <w:rStyle w:val="FontStyle39"/>
          <w:rFonts w:ascii="Arial Narrow" w:hAnsi="Arial Narrow" w:cs="Arial Narrow"/>
          <w:b/>
          <w:lang w:val="ro-RO"/>
        </w:rPr>
        <w:t>Nr. 47375/26.01.2018</w:t>
      </w:r>
    </w:p>
    <w:p w:rsidR="009D78F1" w:rsidRPr="00CD2D92" w:rsidRDefault="009D78F1" w:rsidP="00AC70A0">
      <w:pPr>
        <w:pStyle w:val="Style1"/>
        <w:widowControl/>
        <w:tabs>
          <w:tab w:val="left" w:pos="-270"/>
        </w:tabs>
        <w:spacing w:line="240" w:lineRule="auto"/>
        <w:ind w:firstLine="0"/>
        <w:jc w:val="both"/>
        <w:rPr>
          <w:rStyle w:val="FontStyle39"/>
          <w:rFonts w:ascii="Arial Narrow" w:hAnsi="Arial Narrow" w:cs="Arial Narrow"/>
          <w:b/>
          <w:lang w:val="pt-BR"/>
        </w:rPr>
      </w:pPr>
    </w:p>
    <w:p w:rsidR="009D78F1" w:rsidRPr="001614BF"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1614BF" w:rsidRDefault="009D78F1" w:rsidP="00AC70A0">
      <w:pPr>
        <w:pStyle w:val="Style1"/>
        <w:widowControl/>
        <w:tabs>
          <w:tab w:val="left" w:pos="-270"/>
        </w:tabs>
        <w:spacing w:line="240" w:lineRule="auto"/>
        <w:ind w:firstLine="0"/>
        <w:jc w:val="both"/>
        <w:rPr>
          <w:rStyle w:val="FontStyle39"/>
          <w:rFonts w:ascii="Arial Narrow" w:hAnsi="Arial Narrow" w:cs="Arial Narrow"/>
          <w:lang w:val="pt-BR"/>
        </w:rPr>
      </w:pPr>
    </w:p>
    <w:p w:rsidR="009D78F1" w:rsidRPr="001614BF" w:rsidRDefault="009D78F1" w:rsidP="00A44F49">
      <w:pPr>
        <w:spacing w:after="0"/>
        <w:jc w:val="center"/>
        <w:rPr>
          <w:rFonts w:ascii="Arial Narrow" w:hAnsi="Arial Narrow" w:cs="Arial Narrow"/>
          <w:b/>
          <w:bCs/>
          <w:sz w:val="24"/>
          <w:szCs w:val="24"/>
          <w:lang w:val="it-IT"/>
        </w:rPr>
      </w:pPr>
      <w:r w:rsidRPr="001614BF">
        <w:rPr>
          <w:rFonts w:ascii="Arial Narrow" w:hAnsi="Arial Narrow" w:cs="Arial Narrow"/>
          <w:b/>
          <w:bCs/>
          <w:sz w:val="24"/>
          <w:szCs w:val="24"/>
          <w:lang w:val="it-IT"/>
        </w:rPr>
        <w:t>CAIET DE SARCINI</w:t>
      </w:r>
    </w:p>
    <w:p w:rsidR="00A736C3" w:rsidRPr="001614BF" w:rsidRDefault="00A736C3" w:rsidP="00A44F49">
      <w:pPr>
        <w:spacing w:after="0"/>
        <w:jc w:val="center"/>
        <w:rPr>
          <w:rFonts w:ascii="Arial Narrow" w:hAnsi="Arial Narrow" w:cs="Arial Narrow"/>
          <w:b/>
          <w:bCs/>
          <w:sz w:val="24"/>
          <w:szCs w:val="24"/>
          <w:lang w:val="it-IT"/>
        </w:rPr>
      </w:pPr>
      <w:r w:rsidRPr="001614BF">
        <w:rPr>
          <w:rFonts w:ascii="Arial Narrow" w:hAnsi="Arial Narrow" w:cs="Arial Narrow"/>
          <w:b/>
          <w:bCs/>
          <w:sz w:val="24"/>
          <w:szCs w:val="24"/>
          <w:lang w:val="it-IT"/>
        </w:rPr>
        <w:t>pentru</w:t>
      </w:r>
    </w:p>
    <w:p w:rsidR="00A736C3" w:rsidRPr="001614BF" w:rsidRDefault="00A736C3" w:rsidP="00A736C3">
      <w:pPr>
        <w:pStyle w:val="Listparagraf"/>
        <w:tabs>
          <w:tab w:val="left" w:pos="-270"/>
          <w:tab w:val="left" w:pos="880"/>
        </w:tabs>
        <w:spacing w:after="0" w:line="240" w:lineRule="auto"/>
        <w:ind w:left="0"/>
        <w:jc w:val="center"/>
        <w:rPr>
          <w:rFonts w:ascii="Arial Narrow" w:hAnsi="Arial Narrow" w:cs="Arial Narrow"/>
          <w:iCs/>
          <w:sz w:val="24"/>
          <w:szCs w:val="24"/>
          <w:lang w:val="it-IT"/>
        </w:rPr>
      </w:pPr>
      <w:r w:rsidRPr="001614BF">
        <w:rPr>
          <w:rFonts w:ascii="Arial Narrow" w:hAnsi="Arial Narrow" w:cs="Arial Narrow"/>
          <w:iCs/>
          <w:sz w:val="24"/>
          <w:szCs w:val="24"/>
          <w:lang w:val="it-IT"/>
        </w:rPr>
        <w:t>Achiziţionarea serviciilor de traducere autorizată şi a serviciilor de interpretariat, în limbi de largă circulaţie, pentru Oficiul Naţional al Registrului Comerţului.</w:t>
      </w:r>
    </w:p>
    <w:p w:rsidR="009D78F1" w:rsidRPr="001614BF" w:rsidRDefault="009D78F1" w:rsidP="00A44F49">
      <w:pPr>
        <w:tabs>
          <w:tab w:val="left" w:pos="6345"/>
        </w:tabs>
        <w:spacing w:after="0" w:line="240" w:lineRule="auto"/>
        <w:jc w:val="center"/>
        <w:rPr>
          <w:rFonts w:ascii="Arial Narrow" w:hAnsi="Arial Narrow" w:cs="Arial Narrow"/>
          <w:b/>
          <w:bCs/>
          <w:sz w:val="24"/>
          <w:szCs w:val="24"/>
        </w:rPr>
      </w:pPr>
      <w:r w:rsidRPr="001614BF">
        <w:rPr>
          <w:rFonts w:ascii="Arial Narrow" w:hAnsi="Arial Narrow" w:cs="Arial Narrow"/>
          <w:b/>
          <w:bCs/>
          <w:sz w:val="24"/>
          <w:szCs w:val="24"/>
        </w:rPr>
        <w:t xml:space="preserve">CPV </w:t>
      </w:r>
      <w:r w:rsidR="0055721C" w:rsidRPr="001614BF">
        <w:rPr>
          <w:rFonts w:ascii="Arial Narrow" w:hAnsi="Arial Narrow" w:cs="Arial Narrow"/>
          <w:b/>
          <w:bCs/>
          <w:sz w:val="24"/>
          <w:szCs w:val="24"/>
        </w:rPr>
        <w:t>79530000-8</w:t>
      </w:r>
      <w:r w:rsidRPr="001614BF">
        <w:rPr>
          <w:rFonts w:ascii="Arial Narrow" w:hAnsi="Arial Narrow" w:cs="Arial Narrow"/>
          <w:b/>
          <w:bCs/>
          <w:sz w:val="24"/>
          <w:szCs w:val="24"/>
        </w:rPr>
        <w:t xml:space="preserve"> </w:t>
      </w:r>
      <w:r w:rsidR="0055721C" w:rsidRPr="001614BF">
        <w:rPr>
          <w:rFonts w:ascii="Arial Narrow" w:hAnsi="Arial Narrow" w:cs="Arial Narrow"/>
          <w:b/>
          <w:bCs/>
          <w:sz w:val="24"/>
          <w:szCs w:val="24"/>
        </w:rPr>
        <w:t xml:space="preserve">Servicii de traducere </w:t>
      </w:r>
      <w:r w:rsidRPr="001614BF">
        <w:rPr>
          <w:rFonts w:ascii="Arial Narrow" w:hAnsi="Arial Narrow" w:cs="Arial Narrow"/>
          <w:b/>
          <w:bCs/>
          <w:sz w:val="24"/>
          <w:szCs w:val="24"/>
        </w:rPr>
        <w:t>(Rev.2)</w:t>
      </w:r>
    </w:p>
    <w:p w:rsidR="0055721C" w:rsidRPr="001614BF" w:rsidRDefault="0055721C" w:rsidP="00A44F49">
      <w:pPr>
        <w:tabs>
          <w:tab w:val="left" w:pos="6345"/>
        </w:tabs>
        <w:spacing w:after="0" w:line="240" w:lineRule="auto"/>
        <w:jc w:val="center"/>
        <w:rPr>
          <w:rFonts w:ascii="Arial Narrow" w:hAnsi="Arial Narrow" w:cs="Arial Narrow"/>
          <w:b/>
          <w:bCs/>
          <w:sz w:val="24"/>
          <w:szCs w:val="24"/>
        </w:rPr>
      </w:pPr>
      <w:r w:rsidRPr="001614BF">
        <w:rPr>
          <w:rFonts w:ascii="Arial Narrow" w:hAnsi="Arial Narrow" w:cs="Arial Narrow"/>
          <w:b/>
          <w:bCs/>
          <w:sz w:val="24"/>
          <w:szCs w:val="24"/>
        </w:rPr>
        <w:t>CPV 79540000-1 Servicii de interpretariat (Rev. 2)</w:t>
      </w:r>
    </w:p>
    <w:p w:rsidR="00306CA6" w:rsidRPr="001614BF" w:rsidRDefault="00306CA6" w:rsidP="00A44F49">
      <w:pPr>
        <w:tabs>
          <w:tab w:val="left" w:pos="6345"/>
        </w:tabs>
        <w:spacing w:after="0" w:line="240" w:lineRule="auto"/>
        <w:jc w:val="center"/>
        <w:rPr>
          <w:rFonts w:ascii="Arial Narrow" w:hAnsi="Arial Narrow" w:cs="Arial Narrow"/>
          <w:b/>
          <w:bCs/>
          <w:color w:val="FF0000"/>
          <w:sz w:val="24"/>
          <w:szCs w:val="24"/>
        </w:rPr>
      </w:pPr>
    </w:p>
    <w:p w:rsidR="009D78F1" w:rsidRPr="001614BF" w:rsidRDefault="009D78F1" w:rsidP="00AC70A0">
      <w:pPr>
        <w:pStyle w:val="Style1"/>
        <w:widowControl/>
        <w:tabs>
          <w:tab w:val="left" w:pos="-270"/>
        </w:tabs>
        <w:spacing w:line="240" w:lineRule="auto"/>
        <w:ind w:firstLine="0"/>
        <w:jc w:val="both"/>
        <w:rPr>
          <w:rStyle w:val="FontStyle39"/>
          <w:rFonts w:ascii="Arial Narrow" w:hAnsi="Arial Narrow" w:cs="Arial Narrow"/>
          <w:color w:val="FF0000"/>
          <w:lang w:val="pt-BR"/>
        </w:rPr>
      </w:pPr>
    </w:p>
    <w:p w:rsidR="009D78F1" w:rsidRPr="001614BF" w:rsidRDefault="009D78F1" w:rsidP="00D87FB9">
      <w:pPr>
        <w:pStyle w:val="Style1"/>
        <w:widowControl/>
        <w:tabs>
          <w:tab w:val="left" w:pos="-270"/>
          <w:tab w:val="left" w:pos="880"/>
        </w:tabs>
        <w:spacing w:line="240" w:lineRule="auto"/>
        <w:ind w:firstLine="770"/>
        <w:jc w:val="both"/>
        <w:rPr>
          <w:rStyle w:val="FontStyle39"/>
          <w:rFonts w:ascii="Arial Narrow" w:hAnsi="Arial Narrow" w:cs="Arial Narrow"/>
          <w:lang w:val="pt-BR"/>
        </w:rPr>
      </w:pPr>
      <w:r w:rsidRPr="001614BF">
        <w:rPr>
          <w:rStyle w:val="FontStyle39"/>
          <w:rFonts w:ascii="Arial Narrow" w:hAnsi="Arial Narrow" w:cs="Arial Narrow"/>
          <w:lang w:val="pt-BR"/>
        </w:rPr>
        <w:tab/>
        <w:t>Caietul de sarcini face parte integrantă din documentaţia de atribuire şi constituie ansamblul cerinţelor pe baza cărora se elaborează, de către fiecare ofertant, propunerea tehnică.</w:t>
      </w:r>
    </w:p>
    <w:p w:rsidR="009D78F1" w:rsidRPr="001614BF" w:rsidRDefault="009D78F1" w:rsidP="00D87FB9">
      <w:pPr>
        <w:pStyle w:val="Style1"/>
        <w:widowControl/>
        <w:tabs>
          <w:tab w:val="left" w:pos="-270"/>
          <w:tab w:val="left" w:pos="880"/>
        </w:tabs>
        <w:spacing w:line="240" w:lineRule="auto"/>
        <w:ind w:firstLine="770"/>
        <w:jc w:val="both"/>
        <w:rPr>
          <w:rStyle w:val="FontStyle39"/>
          <w:rFonts w:ascii="Arial Narrow" w:hAnsi="Arial Narrow" w:cs="Arial Narrow"/>
          <w:lang w:val="pt-BR"/>
        </w:rPr>
      </w:pPr>
      <w:r w:rsidRPr="001614BF">
        <w:rPr>
          <w:rStyle w:val="FontStyle39"/>
          <w:rFonts w:ascii="Arial Narrow" w:hAnsi="Arial Narrow" w:cs="Arial Narrow"/>
          <w:lang w:val="pt-BR"/>
        </w:rPr>
        <w:tab/>
        <w:t>Cerinţele impuse sunt minime şi obligatorii.</w:t>
      </w:r>
    </w:p>
    <w:p w:rsidR="00064B41" w:rsidRPr="001614BF" w:rsidRDefault="00064B41" w:rsidP="00D87FB9">
      <w:pPr>
        <w:pStyle w:val="Style1"/>
        <w:widowControl/>
        <w:tabs>
          <w:tab w:val="left" w:pos="-270"/>
          <w:tab w:val="left" w:pos="880"/>
        </w:tabs>
        <w:spacing w:line="240" w:lineRule="auto"/>
        <w:ind w:firstLine="770"/>
        <w:jc w:val="both"/>
        <w:rPr>
          <w:rStyle w:val="FontStyle39"/>
          <w:rFonts w:ascii="Arial Narrow" w:hAnsi="Arial Narrow" w:cs="Arial Narrow"/>
          <w:lang w:val="pt-BR"/>
        </w:rPr>
      </w:pPr>
      <w:r w:rsidRPr="001614BF">
        <w:rPr>
          <w:rStyle w:val="FontStyle39"/>
          <w:rFonts w:ascii="Arial Narrow" w:hAnsi="Arial Narrow" w:cs="Arial Narrow"/>
          <w:lang w:val="pt-BR"/>
        </w:rPr>
        <w:t xml:space="preserve">  Valoare maximă a contractului cadru este de 90800 lei fără TVA.</w:t>
      </w:r>
    </w:p>
    <w:p w:rsidR="00064B41" w:rsidRPr="001614BF" w:rsidRDefault="00064B41" w:rsidP="00D87FB9">
      <w:pPr>
        <w:pStyle w:val="Style1"/>
        <w:widowControl/>
        <w:tabs>
          <w:tab w:val="left" w:pos="-270"/>
          <w:tab w:val="left" w:pos="880"/>
        </w:tabs>
        <w:spacing w:line="240" w:lineRule="auto"/>
        <w:ind w:firstLine="770"/>
        <w:jc w:val="both"/>
        <w:rPr>
          <w:rStyle w:val="FontStyle39"/>
          <w:rFonts w:ascii="Arial Narrow" w:hAnsi="Arial Narrow" w:cs="Arial Narrow"/>
          <w:lang w:val="pt-BR"/>
        </w:rPr>
      </w:pPr>
      <w:r w:rsidRPr="001614BF">
        <w:rPr>
          <w:rStyle w:val="FontStyle39"/>
          <w:rFonts w:ascii="Arial Narrow" w:hAnsi="Arial Narrow" w:cs="Arial Narrow"/>
          <w:lang w:val="pt-BR"/>
        </w:rPr>
        <w:tab/>
        <w:t xml:space="preserve">Perioada de valabilitate a contractului cadru este de 24 de luni de la data </w:t>
      </w:r>
      <w:r w:rsidR="003D70D8">
        <w:rPr>
          <w:rStyle w:val="FontStyle39"/>
          <w:rFonts w:ascii="Arial Narrow" w:hAnsi="Arial Narrow" w:cs="Arial Narrow"/>
          <w:lang w:val="pt-BR"/>
        </w:rPr>
        <w:t>atribuiri</w:t>
      </w:r>
      <w:r w:rsidRPr="001614BF">
        <w:rPr>
          <w:rStyle w:val="FontStyle39"/>
          <w:rFonts w:ascii="Arial Narrow" w:hAnsi="Arial Narrow" w:cs="Arial Narrow"/>
          <w:lang w:val="pt-BR"/>
        </w:rPr>
        <w:t>i.</w:t>
      </w:r>
    </w:p>
    <w:p w:rsidR="00064B41" w:rsidRPr="001614BF" w:rsidRDefault="00064B41" w:rsidP="00D87FB9">
      <w:pPr>
        <w:pStyle w:val="Style1"/>
        <w:widowControl/>
        <w:tabs>
          <w:tab w:val="left" w:pos="-270"/>
          <w:tab w:val="left" w:pos="880"/>
        </w:tabs>
        <w:spacing w:line="240" w:lineRule="auto"/>
        <w:ind w:firstLine="770"/>
        <w:jc w:val="both"/>
        <w:rPr>
          <w:rStyle w:val="FontStyle39"/>
          <w:rFonts w:ascii="Arial Narrow" w:hAnsi="Arial Narrow" w:cs="Arial Narrow"/>
          <w:lang w:val="ro-RO"/>
        </w:rPr>
      </w:pPr>
      <w:r w:rsidRPr="001614BF">
        <w:rPr>
          <w:rStyle w:val="FontStyle39"/>
          <w:rFonts w:ascii="Arial Narrow" w:hAnsi="Arial Narrow" w:cs="Arial Narrow"/>
          <w:lang w:val="pt-BR"/>
        </w:rPr>
        <w:tab/>
        <w:t>Cantităţile minime şi maxime aferente se regăsesc în anexa prezentului caiet de sarcini.</w:t>
      </w:r>
    </w:p>
    <w:p w:rsidR="009D78F1" w:rsidRPr="001614BF" w:rsidRDefault="009D78F1" w:rsidP="00D87FB9">
      <w:pPr>
        <w:pStyle w:val="Style1"/>
        <w:widowControl/>
        <w:tabs>
          <w:tab w:val="left" w:pos="-270"/>
          <w:tab w:val="left" w:pos="880"/>
        </w:tabs>
        <w:spacing w:line="240" w:lineRule="auto"/>
        <w:ind w:firstLine="770"/>
        <w:jc w:val="both"/>
        <w:rPr>
          <w:rFonts w:ascii="Arial Narrow" w:hAnsi="Arial Narrow" w:cs="Arial Narrow"/>
          <w:lang w:val="pt-BR"/>
        </w:rPr>
      </w:pPr>
    </w:p>
    <w:p w:rsidR="009D78F1" w:rsidRPr="001614BF" w:rsidRDefault="004C77CE" w:rsidP="004C77CE">
      <w:pPr>
        <w:pStyle w:val="Listparagraf"/>
        <w:numPr>
          <w:ilvl w:val="0"/>
          <w:numId w:val="23"/>
        </w:numPr>
        <w:tabs>
          <w:tab w:val="left" w:pos="-270"/>
          <w:tab w:val="left" w:pos="880"/>
        </w:tabs>
        <w:spacing w:after="0" w:line="240" w:lineRule="auto"/>
        <w:jc w:val="both"/>
        <w:rPr>
          <w:rFonts w:ascii="Arial Narrow" w:hAnsi="Arial Narrow" w:cs="Arial Narrow"/>
          <w:b/>
          <w:bCs/>
          <w:sz w:val="24"/>
          <w:szCs w:val="24"/>
        </w:rPr>
      </w:pPr>
      <w:r w:rsidRPr="001614BF">
        <w:rPr>
          <w:rFonts w:ascii="Arial Narrow" w:hAnsi="Arial Narrow" w:cs="Arial Narrow"/>
          <w:b/>
          <w:bCs/>
          <w:sz w:val="24"/>
          <w:szCs w:val="24"/>
        </w:rPr>
        <w:t xml:space="preserve">OBIECTUL CONTRACTULUI CADRU </w:t>
      </w:r>
    </w:p>
    <w:p w:rsidR="00CC76D8" w:rsidRPr="001614BF" w:rsidRDefault="00CC76D8" w:rsidP="00CC76D8">
      <w:pPr>
        <w:pStyle w:val="Listparagraf"/>
        <w:tabs>
          <w:tab w:val="left" w:pos="-270"/>
          <w:tab w:val="left" w:pos="880"/>
        </w:tabs>
        <w:spacing w:after="0" w:line="240" w:lineRule="auto"/>
        <w:ind w:left="1610"/>
        <w:jc w:val="both"/>
        <w:rPr>
          <w:rFonts w:ascii="Arial Narrow" w:hAnsi="Arial Narrow" w:cs="Arial Narrow"/>
          <w:b/>
          <w:bCs/>
          <w:sz w:val="24"/>
          <w:szCs w:val="24"/>
        </w:rPr>
      </w:pPr>
    </w:p>
    <w:p w:rsidR="004C77CE" w:rsidRPr="001614BF" w:rsidRDefault="00CC76D8" w:rsidP="00CC76D8">
      <w:pPr>
        <w:pStyle w:val="Listparagraf"/>
        <w:tabs>
          <w:tab w:val="left" w:pos="-270"/>
          <w:tab w:val="left" w:pos="880"/>
        </w:tabs>
        <w:spacing w:after="0" w:line="240" w:lineRule="auto"/>
        <w:ind w:left="0"/>
        <w:jc w:val="both"/>
        <w:rPr>
          <w:rFonts w:ascii="Arial Narrow" w:hAnsi="Arial Narrow" w:cs="Arial Narrow"/>
          <w:iCs/>
          <w:sz w:val="24"/>
          <w:szCs w:val="24"/>
          <w:lang w:val="it-IT"/>
        </w:rPr>
      </w:pPr>
      <w:r w:rsidRPr="001614BF">
        <w:rPr>
          <w:rFonts w:ascii="Arial Narrow" w:hAnsi="Arial Narrow" w:cs="Arial Narrow"/>
          <w:iCs/>
          <w:sz w:val="24"/>
          <w:szCs w:val="24"/>
          <w:lang w:val="it-IT"/>
        </w:rPr>
        <w:tab/>
        <w:t xml:space="preserve">Achiziţionarea serviciilor de traducere autorizată şi a serviciilor de interpretariat, </w:t>
      </w:r>
      <w:r w:rsidR="00AB2403" w:rsidRPr="001614BF">
        <w:rPr>
          <w:rFonts w:ascii="Arial Narrow" w:hAnsi="Arial Narrow" w:cs="Arial Narrow"/>
          <w:iCs/>
          <w:sz w:val="24"/>
          <w:szCs w:val="24"/>
          <w:lang w:val="it-IT"/>
        </w:rPr>
        <w:t xml:space="preserve">în limbi de largă circulaţie, </w:t>
      </w:r>
      <w:r w:rsidRPr="001614BF">
        <w:rPr>
          <w:rFonts w:ascii="Arial Narrow" w:hAnsi="Arial Narrow" w:cs="Arial Narrow"/>
          <w:iCs/>
          <w:sz w:val="24"/>
          <w:szCs w:val="24"/>
          <w:lang w:val="it-IT"/>
        </w:rPr>
        <w:t>pentru Oficiul Naţional al Registrului Comerţului.</w:t>
      </w:r>
    </w:p>
    <w:p w:rsidR="005A0286" w:rsidRPr="001614BF" w:rsidRDefault="00CC76D8" w:rsidP="00CC76D8">
      <w:pPr>
        <w:pStyle w:val="Listparagraf"/>
        <w:tabs>
          <w:tab w:val="left" w:pos="-270"/>
          <w:tab w:val="left" w:pos="880"/>
        </w:tabs>
        <w:spacing w:after="0" w:line="240" w:lineRule="auto"/>
        <w:ind w:left="0"/>
        <w:jc w:val="both"/>
        <w:rPr>
          <w:rFonts w:ascii="Arial Narrow" w:hAnsi="Arial Narrow" w:cs="Arial Narrow"/>
          <w:iCs/>
          <w:sz w:val="24"/>
          <w:szCs w:val="24"/>
          <w:lang w:val="it-IT"/>
        </w:rPr>
      </w:pPr>
      <w:r w:rsidRPr="001614BF">
        <w:rPr>
          <w:rFonts w:ascii="Arial Narrow" w:hAnsi="Arial Narrow" w:cs="Arial Narrow"/>
          <w:iCs/>
          <w:sz w:val="24"/>
          <w:szCs w:val="24"/>
          <w:lang w:val="it-IT"/>
        </w:rPr>
        <w:tab/>
        <w:t>Serviciile de traducere autorizată cât şi serviciile de interpretariat se vor face</w:t>
      </w:r>
      <w:r w:rsidR="005A0286" w:rsidRPr="001614BF">
        <w:rPr>
          <w:rFonts w:ascii="Arial Narrow" w:hAnsi="Arial Narrow" w:cs="Arial Narrow"/>
          <w:iCs/>
          <w:sz w:val="24"/>
          <w:szCs w:val="24"/>
          <w:lang w:val="it-IT"/>
        </w:rPr>
        <w:t>:</w:t>
      </w:r>
    </w:p>
    <w:p w:rsidR="00CC76D8" w:rsidRPr="001614BF" w:rsidRDefault="005A0286" w:rsidP="00AE4502">
      <w:pPr>
        <w:pStyle w:val="Listparagraf"/>
        <w:numPr>
          <w:ilvl w:val="0"/>
          <w:numId w:val="31"/>
        </w:numPr>
        <w:tabs>
          <w:tab w:val="left" w:pos="-270"/>
          <w:tab w:val="left" w:pos="880"/>
        </w:tabs>
        <w:spacing w:after="0" w:line="240" w:lineRule="auto"/>
        <w:jc w:val="both"/>
        <w:rPr>
          <w:rFonts w:ascii="Arial Narrow" w:hAnsi="Arial Narrow" w:cs="Arial Narrow"/>
          <w:iCs/>
          <w:sz w:val="24"/>
          <w:szCs w:val="24"/>
          <w:lang w:val="it-IT"/>
        </w:rPr>
      </w:pPr>
      <w:r w:rsidRPr="001614BF">
        <w:rPr>
          <w:rFonts w:ascii="Arial Narrow" w:hAnsi="Arial Narrow" w:cs="Arial Narrow"/>
          <w:iCs/>
          <w:sz w:val="24"/>
          <w:szCs w:val="24"/>
          <w:lang w:val="it-IT"/>
        </w:rPr>
        <w:t xml:space="preserve">din limba </w:t>
      </w:r>
      <w:r w:rsidR="00CC76D8" w:rsidRPr="001614BF">
        <w:rPr>
          <w:rFonts w:ascii="Arial Narrow" w:hAnsi="Arial Narrow" w:cs="Arial Narrow"/>
          <w:iCs/>
          <w:sz w:val="24"/>
          <w:szCs w:val="24"/>
          <w:lang w:val="it-IT"/>
        </w:rPr>
        <w:t xml:space="preserve"> </w:t>
      </w:r>
      <w:r w:rsidRPr="001614BF">
        <w:rPr>
          <w:rFonts w:ascii="Arial Narrow" w:hAnsi="Arial Narrow" w:cs="Arial Narrow"/>
          <w:iCs/>
          <w:sz w:val="24"/>
          <w:szCs w:val="24"/>
          <w:lang w:val="it-IT"/>
        </w:rPr>
        <w:t>română în</w:t>
      </w:r>
      <w:r w:rsidR="00CC76D8" w:rsidRPr="001614BF">
        <w:rPr>
          <w:rFonts w:ascii="Arial Narrow" w:hAnsi="Arial Narrow" w:cs="Arial Narrow"/>
          <w:iCs/>
          <w:sz w:val="24"/>
          <w:szCs w:val="24"/>
          <w:lang w:val="it-IT"/>
        </w:rPr>
        <w:t xml:space="preserve"> </w:t>
      </w:r>
      <w:r w:rsidRPr="001614BF">
        <w:rPr>
          <w:rFonts w:ascii="Arial Narrow" w:hAnsi="Arial Narrow" w:cs="Arial Narrow"/>
          <w:iCs/>
          <w:sz w:val="24"/>
          <w:szCs w:val="24"/>
          <w:lang w:val="it-IT"/>
        </w:rPr>
        <w:t>limba engleză şi/sau din limba engleză în limba română</w:t>
      </w:r>
      <w:r w:rsidR="00CC76D8" w:rsidRPr="001614BF">
        <w:rPr>
          <w:rFonts w:ascii="Arial Narrow" w:hAnsi="Arial Narrow" w:cs="Arial Narrow"/>
          <w:iCs/>
          <w:sz w:val="24"/>
          <w:szCs w:val="24"/>
          <w:lang w:val="it-IT"/>
        </w:rPr>
        <w:t xml:space="preserve"> </w:t>
      </w:r>
      <w:r w:rsidRPr="001614BF">
        <w:rPr>
          <w:rFonts w:ascii="Arial Narrow" w:hAnsi="Arial Narrow" w:cs="Arial Narrow"/>
          <w:iCs/>
          <w:sz w:val="24"/>
          <w:szCs w:val="24"/>
          <w:lang w:val="it-IT"/>
        </w:rPr>
        <w:t>,</w:t>
      </w:r>
    </w:p>
    <w:p w:rsidR="005A0286" w:rsidRPr="001614BF" w:rsidRDefault="005A0286" w:rsidP="00AE4502">
      <w:pPr>
        <w:pStyle w:val="Listparagraf"/>
        <w:numPr>
          <w:ilvl w:val="0"/>
          <w:numId w:val="31"/>
        </w:numPr>
        <w:tabs>
          <w:tab w:val="left" w:pos="-270"/>
          <w:tab w:val="left" w:pos="880"/>
        </w:tabs>
        <w:spacing w:after="0" w:line="240" w:lineRule="auto"/>
        <w:jc w:val="both"/>
        <w:rPr>
          <w:rFonts w:ascii="Arial Narrow" w:hAnsi="Arial Narrow" w:cs="Arial Narrow"/>
          <w:iCs/>
          <w:sz w:val="24"/>
          <w:szCs w:val="24"/>
          <w:lang w:val="it-IT"/>
        </w:rPr>
      </w:pPr>
      <w:r w:rsidRPr="001614BF">
        <w:rPr>
          <w:rFonts w:ascii="Arial Narrow" w:hAnsi="Arial Narrow" w:cs="Arial Narrow"/>
          <w:iCs/>
          <w:sz w:val="24"/>
          <w:szCs w:val="24"/>
          <w:lang w:val="it-IT"/>
        </w:rPr>
        <w:t>din limba  română în limba franceză şi/sau din limba franceză în limba română,</w:t>
      </w:r>
    </w:p>
    <w:p w:rsidR="005A0286" w:rsidRPr="001614BF" w:rsidRDefault="005A0286" w:rsidP="00AE4502">
      <w:pPr>
        <w:pStyle w:val="Listparagraf"/>
        <w:numPr>
          <w:ilvl w:val="0"/>
          <w:numId w:val="31"/>
        </w:numPr>
        <w:tabs>
          <w:tab w:val="left" w:pos="-270"/>
          <w:tab w:val="left" w:pos="880"/>
        </w:tabs>
        <w:spacing w:after="0" w:line="240" w:lineRule="auto"/>
        <w:jc w:val="both"/>
        <w:rPr>
          <w:rFonts w:ascii="Arial Narrow" w:hAnsi="Arial Narrow" w:cs="Arial Narrow"/>
          <w:iCs/>
          <w:sz w:val="24"/>
          <w:szCs w:val="24"/>
          <w:lang w:val="it-IT"/>
        </w:rPr>
      </w:pPr>
      <w:r w:rsidRPr="001614BF">
        <w:rPr>
          <w:rFonts w:ascii="Arial Narrow" w:hAnsi="Arial Narrow" w:cs="Arial Narrow"/>
          <w:iCs/>
          <w:sz w:val="24"/>
          <w:szCs w:val="24"/>
          <w:lang w:val="it-IT"/>
        </w:rPr>
        <w:t>din limba  română în limba germană şi/sau din limba germană în limba română.</w:t>
      </w:r>
    </w:p>
    <w:p w:rsidR="00C14788" w:rsidRPr="001614BF" w:rsidRDefault="00BF6E22" w:rsidP="00CC76D8">
      <w:pPr>
        <w:pStyle w:val="Listparagraf"/>
        <w:tabs>
          <w:tab w:val="left" w:pos="-270"/>
          <w:tab w:val="left" w:pos="880"/>
        </w:tabs>
        <w:spacing w:after="0" w:line="240" w:lineRule="auto"/>
        <w:ind w:left="0"/>
        <w:jc w:val="both"/>
        <w:rPr>
          <w:rFonts w:ascii="Arial Narrow" w:hAnsi="Arial Narrow" w:cs="Arial Narrow"/>
          <w:iCs/>
          <w:sz w:val="24"/>
          <w:szCs w:val="24"/>
          <w:lang w:val="it-IT"/>
        </w:rPr>
      </w:pPr>
      <w:r w:rsidRPr="001614BF">
        <w:rPr>
          <w:rFonts w:ascii="Arial Narrow" w:hAnsi="Arial Narrow" w:cs="Arial Narrow"/>
          <w:iCs/>
          <w:sz w:val="24"/>
          <w:szCs w:val="24"/>
          <w:lang w:val="it-IT"/>
        </w:rPr>
        <w:tab/>
        <w:t xml:space="preserve">Atribuirea se va face pe loturi: </w:t>
      </w:r>
    </w:p>
    <w:p w:rsidR="00C14788" w:rsidRPr="001614BF" w:rsidRDefault="00C14788" w:rsidP="00CC76D8">
      <w:pPr>
        <w:pStyle w:val="Listparagraf"/>
        <w:tabs>
          <w:tab w:val="left" w:pos="-270"/>
          <w:tab w:val="left" w:pos="880"/>
        </w:tabs>
        <w:spacing w:after="0" w:line="240" w:lineRule="auto"/>
        <w:ind w:left="0"/>
        <w:jc w:val="both"/>
        <w:rPr>
          <w:rFonts w:ascii="Arial Narrow" w:hAnsi="Arial Narrow" w:cs="Arial Narrow"/>
          <w:iCs/>
          <w:sz w:val="24"/>
          <w:szCs w:val="24"/>
          <w:lang w:val="it-IT"/>
        </w:rPr>
      </w:pPr>
      <w:r w:rsidRPr="001614BF">
        <w:rPr>
          <w:rFonts w:ascii="Arial Narrow" w:hAnsi="Arial Narrow" w:cs="Arial Narrow"/>
          <w:iCs/>
          <w:sz w:val="24"/>
          <w:szCs w:val="24"/>
          <w:lang w:val="it-IT"/>
        </w:rPr>
        <w:tab/>
      </w:r>
      <w:r w:rsidR="00BF6E22" w:rsidRPr="001614BF">
        <w:rPr>
          <w:rFonts w:ascii="Arial Narrow" w:hAnsi="Arial Narrow" w:cs="Arial Narrow"/>
          <w:iCs/>
          <w:sz w:val="24"/>
          <w:szCs w:val="24"/>
          <w:lang w:val="it-IT"/>
        </w:rPr>
        <w:t>lotul 1 – Servicii de traducere autorizată,</w:t>
      </w:r>
    </w:p>
    <w:p w:rsidR="00BF6E22" w:rsidRPr="001614BF" w:rsidRDefault="00BF6E22" w:rsidP="00CC76D8">
      <w:pPr>
        <w:pStyle w:val="Listparagraf"/>
        <w:tabs>
          <w:tab w:val="left" w:pos="-270"/>
          <w:tab w:val="left" w:pos="880"/>
        </w:tabs>
        <w:spacing w:after="0" w:line="240" w:lineRule="auto"/>
        <w:ind w:left="0"/>
        <w:jc w:val="both"/>
        <w:rPr>
          <w:rFonts w:ascii="Arial Narrow" w:hAnsi="Arial Narrow" w:cs="Arial Narrow"/>
          <w:iCs/>
          <w:sz w:val="24"/>
          <w:szCs w:val="24"/>
          <w:lang w:val="it-IT"/>
        </w:rPr>
      </w:pPr>
      <w:r w:rsidRPr="001614BF">
        <w:rPr>
          <w:rFonts w:ascii="Arial Narrow" w:hAnsi="Arial Narrow" w:cs="Arial Narrow"/>
          <w:iCs/>
          <w:sz w:val="24"/>
          <w:szCs w:val="24"/>
          <w:lang w:val="it-IT"/>
        </w:rPr>
        <w:t xml:space="preserve"> </w:t>
      </w:r>
      <w:r w:rsidR="00C14788" w:rsidRPr="001614BF">
        <w:rPr>
          <w:rFonts w:ascii="Arial Narrow" w:hAnsi="Arial Narrow" w:cs="Arial Narrow"/>
          <w:iCs/>
          <w:sz w:val="24"/>
          <w:szCs w:val="24"/>
          <w:lang w:val="it-IT"/>
        </w:rPr>
        <w:tab/>
      </w:r>
      <w:r w:rsidRPr="001614BF">
        <w:rPr>
          <w:rFonts w:ascii="Arial Narrow" w:hAnsi="Arial Narrow" w:cs="Arial Narrow"/>
          <w:iCs/>
          <w:sz w:val="24"/>
          <w:szCs w:val="24"/>
          <w:lang w:val="it-IT"/>
        </w:rPr>
        <w:t>lotul 2 – Servcii de interpretariat consecutiv şi simultan</w:t>
      </w:r>
    </w:p>
    <w:p w:rsidR="005A0286" w:rsidRPr="001614BF" w:rsidRDefault="005A0286" w:rsidP="00D87FB9">
      <w:pPr>
        <w:spacing w:after="0" w:line="240" w:lineRule="auto"/>
        <w:ind w:left="766"/>
        <w:rPr>
          <w:rFonts w:ascii="Arial Narrow" w:hAnsi="Arial Narrow" w:cs="Arial Narrow"/>
          <w:b/>
          <w:bCs/>
          <w:sz w:val="24"/>
          <w:szCs w:val="24"/>
        </w:rPr>
      </w:pPr>
    </w:p>
    <w:p w:rsidR="00C4538B" w:rsidRPr="001614BF" w:rsidRDefault="0055721C" w:rsidP="005C0377">
      <w:pPr>
        <w:numPr>
          <w:ilvl w:val="0"/>
          <w:numId w:val="23"/>
        </w:numPr>
        <w:autoSpaceDE w:val="0"/>
        <w:autoSpaceDN w:val="0"/>
        <w:adjustRightInd w:val="0"/>
        <w:spacing w:after="0" w:line="240" w:lineRule="auto"/>
        <w:jc w:val="both"/>
        <w:rPr>
          <w:rFonts w:ascii="Arial Narrow" w:hAnsi="Arial Narrow" w:cs="Arial Narrow"/>
          <w:b/>
          <w:bCs/>
          <w:sz w:val="24"/>
          <w:szCs w:val="24"/>
        </w:rPr>
      </w:pPr>
      <w:r w:rsidRPr="001614BF">
        <w:rPr>
          <w:rFonts w:ascii="Arial Narrow" w:hAnsi="Arial Narrow" w:cs="Arial Narrow"/>
          <w:b/>
          <w:bCs/>
          <w:sz w:val="24"/>
          <w:szCs w:val="24"/>
        </w:rPr>
        <w:t>SPECIFICAŢII TEHNICE</w:t>
      </w:r>
      <w:r w:rsidR="00C4538B" w:rsidRPr="001614BF">
        <w:rPr>
          <w:rFonts w:ascii="Arial Narrow" w:hAnsi="Arial Narrow" w:cs="Arial Narrow"/>
          <w:b/>
          <w:bCs/>
          <w:sz w:val="24"/>
          <w:szCs w:val="24"/>
        </w:rPr>
        <w:t xml:space="preserve"> </w:t>
      </w:r>
    </w:p>
    <w:p w:rsidR="00326E01" w:rsidRPr="001614BF" w:rsidRDefault="0084769C" w:rsidP="008C7A08">
      <w:pPr>
        <w:autoSpaceDE w:val="0"/>
        <w:autoSpaceDN w:val="0"/>
        <w:adjustRightInd w:val="0"/>
        <w:spacing w:after="0" w:line="240" w:lineRule="auto"/>
        <w:ind w:firstLine="708"/>
        <w:jc w:val="both"/>
        <w:rPr>
          <w:rFonts w:ascii="Arial Narrow" w:hAnsi="Arial Narrow" w:cs="Arial Narrow"/>
          <w:b/>
          <w:bCs/>
          <w:sz w:val="24"/>
          <w:szCs w:val="24"/>
        </w:rPr>
      </w:pPr>
      <w:r>
        <w:rPr>
          <w:rFonts w:ascii="Arial Narrow" w:hAnsi="Arial Narrow" w:cs="Arial Narrow"/>
          <w:b/>
          <w:bCs/>
          <w:sz w:val="24"/>
          <w:szCs w:val="24"/>
        </w:rPr>
        <w:t>Promitentul prestator</w:t>
      </w:r>
      <w:r w:rsidR="008C7A08" w:rsidRPr="001614BF">
        <w:rPr>
          <w:rFonts w:ascii="Arial Narrow" w:hAnsi="Arial Narrow" w:cs="Arial Narrow"/>
          <w:bCs/>
          <w:sz w:val="24"/>
          <w:szCs w:val="24"/>
        </w:rPr>
        <w:t xml:space="preserve"> are obligaţia ca pe toată durata de derulare a contractului cadru, să efectueze </w:t>
      </w:r>
      <w:r w:rsidR="0009550D" w:rsidRPr="001614BF">
        <w:rPr>
          <w:rFonts w:ascii="Arial Narrow" w:hAnsi="Arial Narrow" w:cs="Arial Narrow"/>
          <w:bCs/>
          <w:sz w:val="24"/>
          <w:szCs w:val="24"/>
        </w:rPr>
        <w:t>serviciile</w:t>
      </w:r>
      <w:r w:rsidR="008C7A08" w:rsidRPr="001614BF">
        <w:rPr>
          <w:rFonts w:ascii="Arial Narrow" w:hAnsi="Arial Narrow" w:cs="Arial Narrow"/>
          <w:bCs/>
          <w:sz w:val="24"/>
          <w:szCs w:val="24"/>
        </w:rPr>
        <w:t xml:space="preserve"> cu personal autorizat de Ministerul Justiţiei, în conformitate cu prevederile Legii nr. 178/1997, cu modifică</w:t>
      </w:r>
      <w:r w:rsidR="00064B41" w:rsidRPr="001614BF">
        <w:rPr>
          <w:rFonts w:ascii="Arial Narrow" w:hAnsi="Arial Narrow" w:cs="Arial Narrow"/>
          <w:bCs/>
          <w:sz w:val="24"/>
          <w:szCs w:val="24"/>
        </w:rPr>
        <w:t>rile şi completările ulterioare.</w:t>
      </w:r>
      <w:r w:rsidR="0009550D" w:rsidRPr="001614BF">
        <w:rPr>
          <w:rFonts w:ascii="Arial Narrow" w:hAnsi="Arial Narrow" w:cs="Arial Narrow"/>
          <w:bCs/>
          <w:sz w:val="24"/>
          <w:szCs w:val="24"/>
        </w:rPr>
        <w:t xml:space="preserve"> </w:t>
      </w:r>
    </w:p>
    <w:p w:rsidR="00C4538B" w:rsidRPr="001614BF" w:rsidRDefault="00C4538B" w:rsidP="00C4538B">
      <w:pPr>
        <w:autoSpaceDE w:val="0"/>
        <w:autoSpaceDN w:val="0"/>
        <w:adjustRightInd w:val="0"/>
        <w:spacing w:after="0" w:line="240" w:lineRule="auto"/>
        <w:ind w:left="1610"/>
        <w:jc w:val="both"/>
        <w:rPr>
          <w:rFonts w:ascii="Arial Narrow" w:hAnsi="Arial Narrow" w:cs="Arial Narrow"/>
          <w:b/>
          <w:bCs/>
          <w:sz w:val="24"/>
          <w:szCs w:val="24"/>
        </w:rPr>
      </w:pPr>
    </w:p>
    <w:p w:rsidR="00AB2403" w:rsidRPr="001614BF" w:rsidRDefault="00BE52DD" w:rsidP="00C4538B">
      <w:pPr>
        <w:numPr>
          <w:ilvl w:val="0"/>
          <w:numId w:val="25"/>
        </w:numPr>
        <w:autoSpaceDE w:val="0"/>
        <w:autoSpaceDN w:val="0"/>
        <w:adjustRightInd w:val="0"/>
        <w:spacing w:after="0" w:line="240" w:lineRule="auto"/>
        <w:jc w:val="both"/>
        <w:rPr>
          <w:rFonts w:ascii="Arial Narrow" w:hAnsi="Arial Narrow" w:cs="Arial Narrow"/>
          <w:b/>
          <w:bCs/>
          <w:sz w:val="24"/>
          <w:szCs w:val="24"/>
        </w:rPr>
      </w:pPr>
      <w:r w:rsidRPr="001614BF">
        <w:rPr>
          <w:rFonts w:ascii="Arial Narrow" w:hAnsi="Arial Narrow" w:cs="Arial Narrow"/>
          <w:b/>
          <w:bCs/>
          <w:sz w:val="24"/>
          <w:szCs w:val="24"/>
        </w:rPr>
        <w:t>P</w:t>
      </w:r>
      <w:r w:rsidR="00C4538B" w:rsidRPr="001614BF">
        <w:rPr>
          <w:rFonts w:ascii="Arial Narrow" w:hAnsi="Arial Narrow" w:cs="Arial Narrow"/>
          <w:b/>
          <w:bCs/>
          <w:sz w:val="24"/>
          <w:szCs w:val="24"/>
        </w:rPr>
        <w:t xml:space="preserve">entru </w:t>
      </w:r>
      <w:r w:rsidR="00C14788" w:rsidRPr="001614BF">
        <w:rPr>
          <w:rFonts w:ascii="Arial Narrow" w:hAnsi="Arial Narrow" w:cs="Arial Narrow"/>
          <w:b/>
          <w:bCs/>
          <w:sz w:val="24"/>
          <w:szCs w:val="24"/>
        </w:rPr>
        <w:t>lotul 1-</w:t>
      </w:r>
      <w:r w:rsidR="00BF6E22" w:rsidRPr="001614BF">
        <w:rPr>
          <w:rFonts w:ascii="Arial Narrow" w:hAnsi="Arial Narrow" w:cs="Arial Narrow"/>
          <w:b/>
          <w:bCs/>
          <w:sz w:val="24"/>
          <w:szCs w:val="24"/>
        </w:rPr>
        <w:t xml:space="preserve"> servicii</w:t>
      </w:r>
      <w:r w:rsidR="009937BC" w:rsidRPr="001614BF">
        <w:rPr>
          <w:rFonts w:ascii="Arial Narrow" w:hAnsi="Arial Narrow" w:cs="Arial Narrow"/>
          <w:b/>
          <w:bCs/>
          <w:sz w:val="24"/>
          <w:szCs w:val="24"/>
        </w:rPr>
        <w:t xml:space="preserve"> de traducere autorizată</w:t>
      </w:r>
    </w:p>
    <w:p w:rsidR="00AD2251" w:rsidRPr="001614BF" w:rsidRDefault="00AD2251" w:rsidP="00AD2251">
      <w:pPr>
        <w:autoSpaceDE w:val="0"/>
        <w:autoSpaceDN w:val="0"/>
        <w:adjustRightInd w:val="0"/>
        <w:spacing w:after="0" w:line="240" w:lineRule="auto"/>
        <w:jc w:val="both"/>
        <w:rPr>
          <w:rFonts w:ascii="Arial Narrow" w:hAnsi="Arial Narrow" w:cs="Arial Narrow"/>
          <w:b/>
          <w:bCs/>
          <w:sz w:val="24"/>
          <w:szCs w:val="24"/>
        </w:rPr>
      </w:pPr>
    </w:p>
    <w:p w:rsidR="00AD2251" w:rsidRPr="00AE4502" w:rsidRDefault="00AD2251" w:rsidP="00AB2403">
      <w:pPr>
        <w:numPr>
          <w:ilvl w:val="0"/>
          <w:numId w:val="24"/>
        </w:numPr>
        <w:autoSpaceDE w:val="0"/>
        <w:autoSpaceDN w:val="0"/>
        <w:adjustRightInd w:val="0"/>
        <w:spacing w:after="0" w:line="240" w:lineRule="auto"/>
        <w:jc w:val="both"/>
        <w:rPr>
          <w:rFonts w:ascii="Arial Narrow" w:hAnsi="Arial Narrow" w:cs="Arial Narrow"/>
          <w:bCs/>
          <w:sz w:val="24"/>
          <w:szCs w:val="24"/>
        </w:rPr>
      </w:pPr>
      <w:r w:rsidRPr="003D70D8">
        <w:rPr>
          <w:rFonts w:ascii="Arial Narrow" w:hAnsi="Arial Narrow" w:cs="Arial Narrow"/>
          <w:bCs/>
          <w:sz w:val="24"/>
          <w:szCs w:val="24"/>
        </w:rPr>
        <w:t xml:space="preserve">Traducerile vor avea </w:t>
      </w:r>
      <w:r w:rsidR="003D70D8">
        <w:rPr>
          <w:rFonts w:ascii="Arial Narrow" w:hAnsi="Arial Narrow" w:cs="Arial Narrow"/>
          <w:bCs/>
          <w:sz w:val="24"/>
          <w:szCs w:val="24"/>
        </w:rPr>
        <w:t>parafa/</w:t>
      </w:r>
      <w:r w:rsidRPr="003D70D8">
        <w:rPr>
          <w:rFonts w:ascii="Arial Narrow" w:hAnsi="Arial Narrow" w:cs="Arial Narrow"/>
          <w:bCs/>
          <w:sz w:val="24"/>
          <w:szCs w:val="24"/>
        </w:rPr>
        <w:t xml:space="preserve">ştampila şi semnătura traducătorului autorizat care a efectuat traducerea, </w:t>
      </w:r>
      <w:r w:rsidR="00FA7210" w:rsidRPr="003D70D8">
        <w:rPr>
          <w:rFonts w:ascii="Arial Narrow" w:hAnsi="Arial Narrow" w:cs="Arial Narrow"/>
          <w:bCs/>
          <w:sz w:val="24"/>
          <w:szCs w:val="24"/>
        </w:rPr>
        <w:t xml:space="preserve">respectiv are la </w:t>
      </w:r>
      <w:r w:rsidRPr="003D70D8">
        <w:rPr>
          <w:rFonts w:ascii="Arial Narrow" w:hAnsi="Arial Narrow" w:cs="Arial Narrow"/>
          <w:bCs/>
          <w:sz w:val="24"/>
          <w:szCs w:val="24"/>
        </w:rPr>
        <w:t xml:space="preserve">finalul documentului încheierea prin care traducătorul certifică </w:t>
      </w:r>
      <w:r w:rsidRPr="00AE4502">
        <w:rPr>
          <w:rFonts w:ascii="Arial Narrow" w:hAnsi="Arial Narrow" w:cs="Arial Narrow"/>
          <w:bCs/>
          <w:sz w:val="24"/>
          <w:szCs w:val="24"/>
        </w:rPr>
        <w:t>exactitatea traducerii.</w:t>
      </w:r>
      <w:r w:rsidR="00FA7210" w:rsidRPr="00AE4502">
        <w:rPr>
          <w:rFonts w:ascii="Arial Narrow" w:hAnsi="Arial Narrow" w:cs="Arial Narrow"/>
          <w:bCs/>
          <w:sz w:val="24"/>
          <w:szCs w:val="24"/>
        </w:rPr>
        <w:t xml:space="preserve"> </w:t>
      </w:r>
    </w:p>
    <w:p w:rsidR="00C4538B" w:rsidRPr="00AE4502" w:rsidRDefault="00AD2251" w:rsidP="00AB2403">
      <w:pPr>
        <w:numPr>
          <w:ilvl w:val="0"/>
          <w:numId w:val="24"/>
        </w:numPr>
        <w:autoSpaceDE w:val="0"/>
        <w:autoSpaceDN w:val="0"/>
        <w:adjustRightInd w:val="0"/>
        <w:spacing w:after="0" w:line="240" w:lineRule="auto"/>
        <w:jc w:val="both"/>
        <w:rPr>
          <w:rFonts w:ascii="Arial Narrow" w:hAnsi="Arial Narrow" w:cs="Arial Narrow"/>
          <w:bCs/>
          <w:sz w:val="24"/>
          <w:szCs w:val="24"/>
        </w:rPr>
      </w:pPr>
      <w:r w:rsidRPr="00AE4502">
        <w:rPr>
          <w:rFonts w:ascii="Arial Narrow" w:hAnsi="Arial Narrow" w:cs="Arial Narrow"/>
          <w:bCs/>
          <w:sz w:val="24"/>
          <w:szCs w:val="24"/>
        </w:rPr>
        <w:t>Unitatea de măsură este pagina, o</w:t>
      </w:r>
      <w:r w:rsidR="00AB2403" w:rsidRPr="00AE4502">
        <w:rPr>
          <w:rFonts w:ascii="Arial Narrow" w:hAnsi="Arial Narrow" w:cs="Arial Narrow"/>
          <w:bCs/>
          <w:sz w:val="24"/>
          <w:szCs w:val="24"/>
        </w:rPr>
        <w:t xml:space="preserve"> pagină de referinţă </w:t>
      </w:r>
      <w:r w:rsidR="004D5DA3" w:rsidRPr="00AE4502">
        <w:rPr>
          <w:rFonts w:ascii="Arial Narrow" w:hAnsi="Arial Narrow" w:cs="Arial Narrow"/>
          <w:bCs/>
          <w:sz w:val="24"/>
          <w:szCs w:val="24"/>
        </w:rPr>
        <w:t>având</w:t>
      </w:r>
      <w:r w:rsidR="00AB2403" w:rsidRPr="00AE4502">
        <w:rPr>
          <w:rFonts w:ascii="Arial Narrow" w:hAnsi="Arial Narrow" w:cs="Arial Narrow"/>
          <w:bCs/>
          <w:sz w:val="24"/>
          <w:szCs w:val="24"/>
        </w:rPr>
        <w:t xml:space="preserve"> </w:t>
      </w:r>
      <w:r w:rsidR="00C4538B" w:rsidRPr="00AE4502">
        <w:rPr>
          <w:rFonts w:ascii="Arial Narrow" w:hAnsi="Arial Narrow" w:cs="Arial Narrow"/>
          <w:bCs/>
          <w:sz w:val="24"/>
          <w:szCs w:val="24"/>
        </w:rPr>
        <w:t>2000 de caractere, inclusiv spaţii</w:t>
      </w:r>
      <w:r w:rsidRPr="00AE4502">
        <w:rPr>
          <w:rFonts w:ascii="Arial Narrow" w:hAnsi="Arial Narrow" w:cs="Arial Narrow"/>
          <w:bCs/>
          <w:sz w:val="24"/>
          <w:szCs w:val="24"/>
        </w:rPr>
        <w:t>,</w:t>
      </w:r>
    </w:p>
    <w:p w:rsidR="00AD2251" w:rsidRPr="001614BF" w:rsidRDefault="00AD2251" w:rsidP="00AD2251">
      <w:pPr>
        <w:numPr>
          <w:ilvl w:val="0"/>
          <w:numId w:val="24"/>
        </w:numPr>
        <w:autoSpaceDE w:val="0"/>
        <w:autoSpaceDN w:val="0"/>
        <w:adjustRightInd w:val="0"/>
        <w:spacing w:after="0" w:line="240" w:lineRule="auto"/>
        <w:jc w:val="both"/>
        <w:rPr>
          <w:rFonts w:ascii="Arial Narrow" w:hAnsi="Arial Narrow" w:cs="Arial Narrow"/>
          <w:bCs/>
          <w:sz w:val="24"/>
          <w:szCs w:val="24"/>
        </w:rPr>
      </w:pPr>
      <w:r w:rsidRPr="00AE4502">
        <w:rPr>
          <w:rFonts w:ascii="Arial Narrow" w:hAnsi="Arial Narrow" w:cs="Arial Narrow"/>
          <w:bCs/>
          <w:sz w:val="24"/>
          <w:szCs w:val="24"/>
        </w:rPr>
        <w:t>Documentele</w:t>
      </w:r>
      <w:r w:rsidRPr="001614BF">
        <w:rPr>
          <w:rFonts w:ascii="Arial Narrow" w:hAnsi="Arial Narrow" w:cs="Arial Narrow"/>
          <w:bCs/>
          <w:sz w:val="24"/>
          <w:szCs w:val="24"/>
        </w:rPr>
        <w:t xml:space="preserve"> vor fi puse la dispoziţia </w:t>
      </w:r>
      <w:r w:rsidR="0084769C">
        <w:rPr>
          <w:rFonts w:ascii="Arial Narrow" w:hAnsi="Arial Narrow" w:cs="Arial Narrow"/>
          <w:bCs/>
          <w:sz w:val="24"/>
          <w:szCs w:val="24"/>
        </w:rPr>
        <w:t>Promitentului prestator</w:t>
      </w:r>
      <w:r w:rsidRPr="001614BF">
        <w:rPr>
          <w:rFonts w:ascii="Arial Narrow" w:hAnsi="Arial Narrow" w:cs="Arial Narrow"/>
          <w:bCs/>
          <w:sz w:val="24"/>
          <w:szCs w:val="24"/>
        </w:rPr>
        <w:t xml:space="preserve"> </w:t>
      </w:r>
      <w:r w:rsidR="003D70D8">
        <w:rPr>
          <w:rFonts w:ascii="Arial Narrow" w:hAnsi="Arial Narrow" w:cs="Arial Narrow"/>
          <w:bCs/>
          <w:sz w:val="24"/>
          <w:szCs w:val="24"/>
        </w:rPr>
        <w:t xml:space="preserve">după caz, </w:t>
      </w:r>
      <w:r w:rsidRPr="001614BF">
        <w:rPr>
          <w:rFonts w:ascii="Arial Narrow" w:hAnsi="Arial Narrow" w:cs="Arial Narrow"/>
          <w:bCs/>
          <w:sz w:val="24"/>
          <w:szCs w:val="24"/>
        </w:rPr>
        <w:t>în format de documente Word, .</w:t>
      </w:r>
      <w:proofErr w:type="spellStart"/>
      <w:r w:rsidRPr="001614BF">
        <w:rPr>
          <w:rFonts w:ascii="Arial Narrow" w:hAnsi="Arial Narrow" w:cs="Arial Narrow"/>
          <w:bCs/>
          <w:sz w:val="24"/>
          <w:szCs w:val="24"/>
        </w:rPr>
        <w:t>pdf</w:t>
      </w:r>
      <w:proofErr w:type="spellEnd"/>
      <w:r w:rsidRPr="001614BF">
        <w:rPr>
          <w:rFonts w:ascii="Arial Narrow" w:hAnsi="Arial Narrow" w:cs="Arial Narrow"/>
          <w:bCs/>
          <w:sz w:val="24"/>
          <w:szCs w:val="24"/>
        </w:rPr>
        <w:t>, .</w:t>
      </w:r>
      <w:proofErr w:type="spellStart"/>
      <w:r w:rsidRPr="001614BF">
        <w:rPr>
          <w:rFonts w:ascii="Arial Narrow" w:hAnsi="Arial Narrow" w:cs="Arial Narrow"/>
          <w:bCs/>
          <w:sz w:val="24"/>
          <w:szCs w:val="24"/>
        </w:rPr>
        <w:t>jpg</w:t>
      </w:r>
      <w:proofErr w:type="spellEnd"/>
      <w:r w:rsidRPr="001614BF">
        <w:rPr>
          <w:rFonts w:ascii="Arial Narrow" w:hAnsi="Arial Narrow" w:cs="Arial Narrow"/>
          <w:bCs/>
          <w:sz w:val="24"/>
          <w:szCs w:val="24"/>
        </w:rPr>
        <w:t xml:space="preserve">, Power Point, Excel, </w:t>
      </w:r>
      <w:proofErr w:type="spellStart"/>
      <w:r w:rsidRPr="001614BF">
        <w:rPr>
          <w:rFonts w:ascii="Arial Narrow" w:hAnsi="Arial Narrow" w:cs="Arial Narrow"/>
          <w:bCs/>
          <w:sz w:val="24"/>
          <w:szCs w:val="24"/>
        </w:rPr>
        <w:t>etc</w:t>
      </w:r>
      <w:proofErr w:type="spellEnd"/>
      <w:r w:rsidRPr="001614BF">
        <w:rPr>
          <w:rFonts w:ascii="Arial Narrow" w:hAnsi="Arial Narrow" w:cs="Arial Narrow"/>
          <w:bCs/>
          <w:sz w:val="24"/>
          <w:szCs w:val="24"/>
        </w:rPr>
        <w:t xml:space="preserve">, prin intermediul poştei electronice şi/sau prin </w:t>
      </w:r>
      <w:r w:rsidR="004D5DA3" w:rsidRPr="001614BF">
        <w:rPr>
          <w:rFonts w:ascii="Arial Narrow" w:hAnsi="Arial Narrow" w:cs="Arial Narrow"/>
          <w:bCs/>
          <w:sz w:val="24"/>
          <w:szCs w:val="24"/>
        </w:rPr>
        <w:t xml:space="preserve">ridicarea </w:t>
      </w:r>
      <w:r w:rsidRPr="001614BF">
        <w:rPr>
          <w:rFonts w:ascii="Arial Narrow" w:hAnsi="Arial Narrow" w:cs="Arial Narrow"/>
          <w:bCs/>
          <w:sz w:val="24"/>
          <w:szCs w:val="24"/>
        </w:rPr>
        <w:t xml:space="preserve">acestora </w:t>
      </w:r>
      <w:r w:rsidR="004D5DA3" w:rsidRPr="001614BF">
        <w:rPr>
          <w:rFonts w:ascii="Arial Narrow" w:hAnsi="Arial Narrow" w:cs="Arial Narrow"/>
          <w:bCs/>
          <w:sz w:val="24"/>
          <w:szCs w:val="24"/>
        </w:rPr>
        <w:t xml:space="preserve">de </w:t>
      </w:r>
      <w:r w:rsidRPr="001614BF">
        <w:rPr>
          <w:rFonts w:ascii="Arial Narrow" w:hAnsi="Arial Narrow" w:cs="Arial Narrow"/>
          <w:bCs/>
          <w:sz w:val="24"/>
          <w:szCs w:val="24"/>
        </w:rPr>
        <w:t>la sediul autorităţii contractante,</w:t>
      </w:r>
    </w:p>
    <w:p w:rsidR="005C0377" w:rsidRPr="001614BF" w:rsidRDefault="0084769C" w:rsidP="005C0377">
      <w:pPr>
        <w:numPr>
          <w:ilvl w:val="0"/>
          <w:numId w:val="24"/>
        </w:numPr>
        <w:autoSpaceDE w:val="0"/>
        <w:autoSpaceDN w:val="0"/>
        <w:adjustRightInd w:val="0"/>
        <w:spacing w:after="0" w:line="240" w:lineRule="auto"/>
        <w:jc w:val="both"/>
        <w:rPr>
          <w:rFonts w:ascii="Arial Narrow" w:hAnsi="Arial Narrow" w:cs="Arial Narrow"/>
          <w:bCs/>
          <w:sz w:val="24"/>
          <w:szCs w:val="24"/>
        </w:rPr>
      </w:pPr>
      <w:r w:rsidRPr="005B3946">
        <w:rPr>
          <w:rFonts w:ascii="Arial Narrow" w:hAnsi="Arial Narrow" w:cs="Arial Narrow"/>
          <w:bCs/>
          <w:sz w:val="24"/>
          <w:szCs w:val="24"/>
        </w:rPr>
        <w:t>Promitentul prestator</w:t>
      </w:r>
      <w:r w:rsidR="00AD2251" w:rsidRPr="001614BF">
        <w:rPr>
          <w:rFonts w:ascii="Arial Narrow" w:hAnsi="Arial Narrow" w:cs="Arial Narrow"/>
          <w:bCs/>
          <w:sz w:val="24"/>
          <w:szCs w:val="24"/>
        </w:rPr>
        <w:t xml:space="preserve"> va efectua t</w:t>
      </w:r>
      <w:r w:rsidR="005C0377" w:rsidRPr="001614BF">
        <w:rPr>
          <w:rFonts w:ascii="Arial Narrow" w:hAnsi="Arial Narrow" w:cs="Arial Narrow"/>
          <w:bCs/>
          <w:sz w:val="24"/>
          <w:szCs w:val="24"/>
        </w:rPr>
        <w:t>raducerea completă  şi corectă/corespunzătoare a întregului conţinut al documentelor, fără greşeli gramaticale şi cu utilizarea diacriticelor pentru limba română,</w:t>
      </w:r>
    </w:p>
    <w:p w:rsidR="00AD2251" w:rsidRPr="001614BF" w:rsidRDefault="00AD2251" w:rsidP="00AD2251">
      <w:pPr>
        <w:numPr>
          <w:ilvl w:val="0"/>
          <w:numId w:val="24"/>
        </w:numPr>
        <w:autoSpaceDE w:val="0"/>
        <w:autoSpaceDN w:val="0"/>
        <w:adjustRightInd w:val="0"/>
        <w:spacing w:after="0" w:line="240" w:lineRule="auto"/>
        <w:jc w:val="both"/>
        <w:rPr>
          <w:rFonts w:ascii="Arial Narrow" w:hAnsi="Arial Narrow" w:cs="Arial Narrow"/>
          <w:bCs/>
          <w:sz w:val="24"/>
          <w:szCs w:val="24"/>
        </w:rPr>
      </w:pPr>
      <w:r w:rsidRPr="001614BF">
        <w:rPr>
          <w:rFonts w:ascii="Arial Narrow" w:hAnsi="Arial Narrow" w:cs="Arial Narrow"/>
          <w:bCs/>
          <w:sz w:val="24"/>
          <w:szCs w:val="24"/>
        </w:rPr>
        <w:lastRenderedPageBreak/>
        <w:t xml:space="preserve">Traducerile trebuie să redea sensul </w:t>
      </w:r>
      <w:r w:rsidR="00173FAD" w:rsidRPr="001614BF">
        <w:rPr>
          <w:rFonts w:ascii="Arial Narrow" w:hAnsi="Arial Narrow" w:cs="Arial Narrow"/>
          <w:bCs/>
          <w:sz w:val="24"/>
          <w:szCs w:val="24"/>
        </w:rPr>
        <w:t>din</w:t>
      </w:r>
      <w:r w:rsidR="00173FAD" w:rsidRPr="001614BF">
        <w:rPr>
          <w:rFonts w:ascii="Arial Narrow" w:hAnsi="Arial Narrow" w:cs="Arial Narrow"/>
          <w:b/>
          <w:bCs/>
          <w:sz w:val="24"/>
          <w:szCs w:val="24"/>
        </w:rPr>
        <w:t xml:space="preserve"> </w:t>
      </w:r>
      <w:r w:rsidRPr="001614BF">
        <w:rPr>
          <w:rFonts w:ascii="Arial Narrow" w:hAnsi="Arial Narrow" w:cs="Arial Narrow"/>
          <w:bCs/>
          <w:sz w:val="24"/>
          <w:szCs w:val="24"/>
        </w:rPr>
        <w:t xml:space="preserve">limba sursă în limba ţintă şi să respecte structura documentului sursă, inclusiv numărul de paragrafe, </w:t>
      </w:r>
    </w:p>
    <w:p w:rsidR="00AD2251" w:rsidRPr="005B3946" w:rsidRDefault="00AD2251" w:rsidP="00AD2251">
      <w:pPr>
        <w:numPr>
          <w:ilvl w:val="0"/>
          <w:numId w:val="24"/>
        </w:numPr>
        <w:autoSpaceDE w:val="0"/>
        <w:autoSpaceDN w:val="0"/>
        <w:adjustRightInd w:val="0"/>
        <w:spacing w:after="0" w:line="240" w:lineRule="auto"/>
        <w:jc w:val="both"/>
        <w:rPr>
          <w:rFonts w:ascii="Arial Narrow" w:hAnsi="Arial Narrow" w:cs="Arial Narrow"/>
          <w:bCs/>
          <w:sz w:val="24"/>
          <w:szCs w:val="24"/>
        </w:rPr>
      </w:pPr>
      <w:r w:rsidRPr="001614BF">
        <w:rPr>
          <w:rFonts w:ascii="Arial Narrow" w:hAnsi="Arial Narrow" w:cs="Arial Narrow"/>
          <w:bCs/>
          <w:sz w:val="24"/>
          <w:szCs w:val="24"/>
        </w:rPr>
        <w:t xml:space="preserve">Efectuarea serviciilor de revizuire a traducerilor, în cazul în care </w:t>
      </w:r>
      <w:r w:rsidR="0084769C">
        <w:rPr>
          <w:rFonts w:ascii="Arial Narrow" w:hAnsi="Arial Narrow" w:cs="Arial Narrow"/>
          <w:bCs/>
          <w:sz w:val="24"/>
          <w:szCs w:val="24"/>
        </w:rPr>
        <w:t>promitentul achizitor</w:t>
      </w:r>
      <w:r w:rsidRPr="001614BF">
        <w:rPr>
          <w:rFonts w:ascii="Arial Narrow" w:hAnsi="Arial Narrow" w:cs="Arial Narrow"/>
          <w:bCs/>
          <w:sz w:val="24"/>
          <w:szCs w:val="24"/>
        </w:rPr>
        <w:t xml:space="preserve"> identifică existenţa unor greşeli gramaticale sau inadvertenţe faţă de textul înaintat spre traducere. Documentele vor fi refăcute de către </w:t>
      </w:r>
      <w:r w:rsidR="0084769C" w:rsidRPr="005B3946">
        <w:rPr>
          <w:rFonts w:ascii="Arial Narrow" w:hAnsi="Arial Narrow" w:cs="Arial Narrow"/>
          <w:bCs/>
          <w:sz w:val="24"/>
          <w:szCs w:val="24"/>
        </w:rPr>
        <w:t>Promitentul prestator</w:t>
      </w:r>
      <w:r w:rsidRPr="005B3946">
        <w:rPr>
          <w:rFonts w:ascii="Arial Narrow" w:hAnsi="Arial Narrow" w:cs="Arial Narrow"/>
          <w:bCs/>
          <w:sz w:val="24"/>
          <w:szCs w:val="24"/>
        </w:rPr>
        <w:t xml:space="preserve"> fără costuri suplimentare </w:t>
      </w:r>
      <w:r w:rsidR="00C4064D" w:rsidRPr="005B3946">
        <w:rPr>
          <w:rFonts w:ascii="Arial Narrow" w:hAnsi="Arial Narrow" w:cs="Arial Narrow"/>
          <w:bCs/>
          <w:sz w:val="24"/>
          <w:szCs w:val="24"/>
        </w:rPr>
        <w:t>pentru autoritatea contractantă.</w:t>
      </w:r>
      <w:r w:rsidR="003D70D8" w:rsidRPr="005B3946">
        <w:rPr>
          <w:rFonts w:ascii="Arial Narrow" w:hAnsi="Arial Narrow" w:cs="Arial Narrow"/>
          <w:bCs/>
          <w:sz w:val="24"/>
          <w:szCs w:val="24"/>
        </w:rPr>
        <w:t xml:space="preserve"> </w:t>
      </w:r>
      <w:r w:rsidR="00C4064D" w:rsidRPr="005B3946">
        <w:rPr>
          <w:rFonts w:ascii="Arial Narrow" w:hAnsi="Arial Narrow" w:cs="Arial Narrow"/>
          <w:bCs/>
          <w:sz w:val="24"/>
          <w:szCs w:val="24"/>
        </w:rPr>
        <w:t>T</w:t>
      </w:r>
      <w:r w:rsidR="00173FAD" w:rsidRPr="005B3946">
        <w:rPr>
          <w:rFonts w:ascii="Arial Narrow" w:hAnsi="Arial Narrow" w:cs="Arial Narrow"/>
          <w:bCs/>
          <w:sz w:val="24"/>
          <w:szCs w:val="24"/>
        </w:rPr>
        <w:t>ermenul de revizuire este de maxim 2 ore</w:t>
      </w:r>
      <w:r w:rsidR="005073BD" w:rsidRPr="005B3946">
        <w:rPr>
          <w:rFonts w:ascii="Arial Narrow" w:hAnsi="Arial Narrow" w:cs="Arial Narrow"/>
          <w:bCs/>
          <w:sz w:val="24"/>
          <w:szCs w:val="24"/>
        </w:rPr>
        <w:t xml:space="preserve"> de la solicitarea </w:t>
      </w:r>
      <w:r w:rsidR="0084769C" w:rsidRPr="005B3946">
        <w:rPr>
          <w:rFonts w:ascii="Arial Narrow" w:hAnsi="Arial Narrow" w:cs="Arial Narrow"/>
          <w:bCs/>
          <w:sz w:val="24"/>
          <w:szCs w:val="24"/>
        </w:rPr>
        <w:t>promitentului achizitor</w:t>
      </w:r>
      <w:r w:rsidR="005073BD" w:rsidRPr="005B3946">
        <w:rPr>
          <w:rFonts w:ascii="Arial Narrow" w:hAnsi="Arial Narrow" w:cs="Arial Narrow"/>
          <w:bCs/>
          <w:sz w:val="24"/>
          <w:szCs w:val="24"/>
        </w:rPr>
        <w:t>.</w:t>
      </w:r>
    </w:p>
    <w:p w:rsidR="00AD2251" w:rsidRPr="005B3946" w:rsidRDefault="00AD2251" w:rsidP="00AD2251">
      <w:pPr>
        <w:numPr>
          <w:ilvl w:val="0"/>
          <w:numId w:val="24"/>
        </w:numPr>
        <w:autoSpaceDE w:val="0"/>
        <w:autoSpaceDN w:val="0"/>
        <w:adjustRightInd w:val="0"/>
        <w:spacing w:after="0" w:line="240" w:lineRule="auto"/>
        <w:jc w:val="both"/>
        <w:rPr>
          <w:rFonts w:ascii="Arial Narrow" w:hAnsi="Arial Narrow" w:cs="Arial Narrow"/>
          <w:bCs/>
          <w:sz w:val="24"/>
          <w:szCs w:val="24"/>
        </w:rPr>
      </w:pPr>
      <w:r w:rsidRPr="005B3946">
        <w:rPr>
          <w:rFonts w:ascii="Arial Narrow" w:hAnsi="Arial Narrow" w:cs="Arial Narrow"/>
          <w:bCs/>
          <w:sz w:val="24"/>
          <w:szCs w:val="24"/>
        </w:rPr>
        <w:t xml:space="preserve">Autorizarea traducerilor efectuate de traducători neautorizaţi, prin revizuirea şi verificarea textului/documentului de către un traducător autorizat, care în urma verificării şi corectării textului (după caz), îl vizează şi îl ştampilează. Traducătorul autorizat confirmă că traducerea este corectă şi prin traducere nu s-a modificat conţinutul textului iniţial şi/sau schimbat sensul anumitor cuvinte sau fraze. </w:t>
      </w:r>
    </w:p>
    <w:p w:rsidR="00DB6A2A" w:rsidRPr="005B3946" w:rsidRDefault="00DB6A2A" w:rsidP="00DB6A2A">
      <w:pPr>
        <w:numPr>
          <w:ilvl w:val="0"/>
          <w:numId w:val="24"/>
        </w:numPr>
        <w:autoSpaceDE w:val="0"/>
        <w:autoSpaceDN w:val="0"/>
        <w:adjustRightInd w:val="0"/>
        <w:spacing w:after="0"/>
        <w:jc w:val="both"/>
        <w:rPr>
          <w:rFonts w:ascii="Arial Narrow" w:hAnsi="Arial Narrow" w:cs="Arial Narrow"/>
          <w:bCs/>
          <w:sz w:val="24"/>
          <w:szCs w:val="24"/>
        </w:rPr>
      </w:pPr>
      <w:r w:rsidRPr="005B3946">
        <w:rPr>
          <w:rFonts w:ascii="Arial Narrow" w:hAnsi="Arial Narrow" w:cs="Arial Narrow"/>
          <w:bCs/>
          <w:sz w:val="24"/>
          <w:szCs w:val="24"/>
        </w:rPr>
        <w:t>Promitentul – prestator va efectua  la solicitarea promitentului – achizitor traduceri în regim de urgenţă ( 6 ore pentru un nr. de aproximativ 15 pagini).</w:t>
      </w:r>
    </w:p>
    <w:p w:rsidR="00DB6A2A" w:rsidRPr="005B3946" w:rsidRDefault="00DB6A2A" w:rsidP="00DB6A2A">
      <w:pPr>
        <w:numPr>
          <w:ilvl w:val="0"/>
          <w:numId w:val="24"/>
        </w:numPr>
        <w:autoSpaceDE w:val="0"/>
        <w:autoSpaceDN w:val="0"/>
        <w:adjustRightInd w:val="0"/>
        <w:spacing w:after="0"/>
        <w:jc w:val="both"/>
        <w:rPr>
          <w:rFonts w:ascii="Arial Narrow" w:hAnsi="Arial Narrow" w:cs="Arial Narrow"/>
          <w:bCs/>
          <w:sz w:val="24"/>
          <w:szCs w:val="24"/>
        </w:rPr>
      </w:pPr>
      <w:r w:rsidRPr="005B3946">
        <w:rPr>
          <w:rFonts w:ascii="Arial Narrow" w:hAnsi="Arial Narrow" w:cs="Arial Narrow"/>
          <w:bCs/>
          <w:sz w:val="24"/>
          <w:szCs w:val="24"/>
        </w:rPr>
        <w:t>Termenul standard pentru efectuarea traducerii unui document de 1-10 pagini și predarea transcrierii traducerii la sediul/ adresa stabilită de promitentul - achizitor este de 24 de ore.</w:t>
      </w:r>
    </w:p>
    <w:p w:rsidR="005D03C2" w:rsidRPr="005B3946" w:rsidRDefault="005D03C2" w:rsidP="00DB6A2A">
      <w:pPr>
        <w:numPr>
          <w:ilvl w:val="0"/>
          <w:numId w:val="24"/>
        </w:numPr>
        <w:autoSpaceDE w:val="0"/>
        <w:autoSpaceDN w:val="0"/>
        <w:adjustRightInd w:val="0"/>
        <w:spacing w:after="0" w:line="240" w:lineRule="auto"/>
        <w:jc w:val="both"/>
        <w:rPr>
          <w:rFonts w:ascii="Arial Narrow" w:hAnsi="Arial Narrow" w:cs="Arial Narrow"/>
          <w:bCs/>
          <w:sz w:val="24"/>
          <w:szCs w:val="24"/>
        </w:rPr>
      </w:pPr>
      <w:r w:rsidRPr="005B3946">
        <w:rPr>
          <w:rFonts w:ascii="Arial Narrow" w:hAnsi="Arial Narrow" w:cs="Arial Narrow"/>
          <w:bCs/>
          <w:sz w:val="24"/>
          <w:szCs w:val="24"/>
        </w:rPr>
        <w:t xml:space="preserve">Termenele de realizare a serviciilor vor fi stabilite de </w:t>
      </w:r>
      <w:r w:rsidR="0084769C" w:rsidRPr="005B3946">
        <w:rPr>
          <w:rFonts w:ascii="Arial Narrow" w:hAnsi="Arial Narrow" w:cs="Arial Narrow"/>
          <w:bCs/>
          <w:sz w:val="24"/>
          <w:szCs w:val="24"/>
        </w:rPr>
        <w:t>promitentul achizitor</w:t>
      </w:r>
      <w:r w:rsidRPr="005B3946">
        <w:rPr>
          <w:rFonts w:ascii="Arial Narrow" w:hAnsi="Arial Narrow" w:cs="Arial Narrow"/>
          <w:bCs/>
          <w:sz w:val="24"/>
          <w:szCs w:val="24"/>
        </w:rPr>
        <w:t xml:space="preserve"> </w:t>
      </w:r>
      <w:r w:rsidR="004D5DA3" w:rsidRPr="005B3946">
        <w:rPr>
          <w:rFonts w:ascii="Arial Narrow" w:hAnsi="Arial Narrow" w:cs="Arial Narrow"/>
          <w:bCs/>
          <w:sz w:val="24"/>
          <w:szCs w:val="24"/>
        </w:rPr>
        <w:t xml:space="preserve">în </w:t>
      </w:r>
      <w:r w:rsidRPr="005B3946">
        <w:rPr>
          <w:rFonts w:ascii="Arial Narrow" w:hAnsi="Arial Narrow" w:cs="Arial Narrow"/>
          <w:bCs/>
          <w:sz w:val="24"/>
          <w:szCs w:val="24"/>
        </w:rPr>
        <w:t xml:space="preserve">fiecare </w:t>
      </w:r>
      <w:r w:rsidR="004D5DA3" w:rsidRPr="005B3946">
        <w:rPr>
          <w:rFonts w:ascii="Arial Narrow" w:hAnsi="Arial Narrow" w:cs="Arial Narrow"/>
          <w:bCs/>
          <w:sz w:val="24"/>
          <w:szCs w:val="24"/>
        </w:rPr>
        <w:t>contract subsecvent</w:t>
      </w:r>
      <w:r w:rsidRPr="005B3946">
        <w:rPr>
          <w:rFonts w:ascii="Arial Narrow" w:hAnsi="Arial Narrow" w:cs="Arial Narrow"/>
          <w:bCs/>
          <w:sz w:val="24"/>
          <w:szCs w:val="24"/>
        </w:rPr>
        <w:t>, individual, în funcţie de volumul comenzii şi de urgenţă, variind între 6 ore şi 10 zile.</w:t>
      </w:r>
      <w:r w:rsidR="00C01CF1" w:rsidRPr="005B3946">
        <w:rPr>
          <w:rFonts w:ascii="Arial Narrow" w:hAnsi="Arial Narrow" w:cs="Arial Narrow"/>
          <w:bCs/>
          <w:sz w:val="24"/>
          <w:szCs w:val="24"/>
        </w:rPr>
        <w:t xml:space="preserve"> </w:t>
      </w:r>
    </w:p>
    <w:p w:rsidR="003D70D8" w:rsidRPr="005B3946" w:rsidRDefault="003D70D8" w:rsidP="003D70D8">
      <w:pPr>
        <w:numPr>
          <w:ilvl w:val="0"/>
          <w:numId w:val="24"/>
        </w:numPr>
        <w:autoSpaceDE w:val="0"/>
        <w:autoSpaceDN w:val="0"/>
        <w:adjustRightInd w:val="0"/>
        <w:spacing w:after="0" w:line="240" w:lineRule="auto"/>
        <w:jc w:val="both"/>
        <w:rPr>
          <w:rFonts w:ascii="Arial Narrow" w:hAnsi="Arial Narrow" w:cs="Arial Narrow"/>
          <w:bCs/>
          <w:sz w:val="24"/>
          <w:szCs w:val="24"/>
        </w:rPr>
      </w:pPr>
      <w:r w:rsidRPr="005B3946">
        <w:rPr>
          <w:rFonts w:ascii="Arial Narrow" w:hAnsi="Arial Narrow" w:cs="Arial Narrow"/>
          <w:bCs/>
          <w:sz w:val="24"/>
          <w:szCs w:val="24"/>
        </w:rPr>
        <w:t xml:space="preserve">Promitentul prestator va asigura respectarea termenelor solicitate de către promitentul achizitor pentru finalizarea şi predarea traducerilor. </w:t>
      </w:r>
    </w:p>
    <w:p w:rsidR="009937BC" w:rsidRPr="005B3946" w:rsidRDefault="0084769C" w:rsidP="00DB6A2A">
      <w:pPr>
        <w:numPr>
          <w:ilvl w:val="0"/>
          <w:numId w:val="24"/>
        </w:numPr>
        <w:autoSpaceDE w:val="0"/>
        <w:autoSpaceDN w:val="0"/>
        <w:adjustRightInd w:val="0"/>
        <w:spacing w:after="0" w:line="240" w:lineRule="auto"/>
        <w:jc w:val="both"/>
        <w:rPr>
          <w:rFonts w:ascii="Arial Narrow" w:hAnsi="Arial Narrow" w:cs="Arial Narrow"/>
          <w:bCs/>
          <w:sz w:val="24"/>
          <w:szCs w:val="24"/>
        </w:rPr>
      </w:pPr>
      <w:r w:rsidRPr="005B3946">
        <w:rPr>
          <w:rFonts w:ascii="Arial Narrow" w:hAnsi="Arial Narrow" w:cs="Arial Narrow"/>
          <w:bCs/>
          <w:sz w:val="24"/>
          <w:szCs w:val="24"/>
        </w:rPr>
        <w:t xml:space="preserve">Promitentul prestator </w:t>
      </w:r>
      <w:r w:rsidR="009937BC" w:rsidRPr="005B3946">
        <w:rPr>
          <w:rFonts w:ascii="Arial Narrow" w:hAnsi="Arial Narrow" w:cs="Arial Narrow"/>
          <w:bCs/>
          <w:sz w:val="24"/>
          <w:szCs w:val="24"/>
        </w:rPr>
        <w:t>va asigura protecţia şi confidenţialitatea datelor/informaţiilor la care are acces pe parcursul derulării contractului cadru, cât şi după încetarea acestuia, datele/informaţiile din respectivele documente nu vor fi utilizate în alt scop decât pentru îndeplinirea relaţiilor contractuale,</w:t>
      </w:r>
    </w:p>
    <w:p w:rsidR="00DF4064" w:rsidRPr="001614BF" w:rsidRDefault="0084769C" w:rsidP="00DF4064">
      <w:pPr>
        <w:pStyle w:val="Default"/>
        <w:numPr>
          <w:ilvl w:val="0"/>
          <w:numId w:val="24"/>
        </w:numPr>
        <w:jc w:val="both"/>
        <w:rPr>
          <w:rFonts w:ascii="Arial Narrow" w:hAnsi="Arial Narrow" w:cs="Arial Narrow"/>
          <w:color w:val="auto"/>
          <w:lang w:val="ro-RO"/>
        </w:rPr>
      </w:pPr>
      <w:proofErr w:type="spellStart"/>
      <w:r w:rsidRPr="005B3946">
        <w:rPr>
          <w:rFonts w:ascii="Arial Narrow" w:hAnsi="Arial Narrow" w:cs="Arial Narrow"/>
          <w:bCs/>
        </w:rPr>
        <w:t>Promitentul</w:t>
      </w:r>
      <w:proofErr w:type="spellEnd"/>
      <w:r w:rsidRPr="005B3946">
        <w:rPr>
          <w:rFonts w:ascii="Arial Narrow" w:hAnsi="Arial Narrow" w:cs="Arial Narrow"/>
          <w:bCs/>
        </w:rPr>
        <w:t xml:space="preserve"> </w:t>
      </w:r>
      <w:proofErr w:type="spellStart"/>
      <w:r w:rsidRPr="005B3946">
        <w:rPr>
          <w:rFonts w:ascii="Arial Narrow" w:hAnsi="Arial Narrow" w:cs="Arial Narrow"/>
          <w:bCs/>
        </w:rPr>
        <w:t>prestator</w:t>
      </w:r>
      <w:proofErr w:type="spellEnd"/>
      <w:r w:rsidRPr="005B3946">
        <w:rPr>
          <w:rFonts w:ascii="Arial Narrow" w:hAnsi="Arial Narrow" w:cs="Arial Narrow"/>
          <w:bCs/>
        </w:rPr>
        <w:t xml:space="preserve"> </w:t>
      </w:r>
      <w:proofErr w:type="gramStart"/>
      <w:r w:rsidR="00DF4064" w:rsidRPr="005B3946">
        <w:rPr>
          <w:rFonts w:ascii="Arial Narrow" w:hAnsi="Arial Narrow" w:cs="Arial Narrow"/>
          <w:color w:val="auto"/>
          <w:lang w:val="ro-RO"/>
        </w:rPr>
        <w:t>va</w:t>
      </w:r>
      <w:proofErr w:type="gramEnd"/>
      <w:r w:rsidR="00DF4064" w:rsidRPr="005B3946">
        <w:rPr>
          <w:rFonts w:ascii="Arial Narrow" w:hAnsi="Arial Narrow" w:cs="Arial Narrow"/>
          <w:color w:val="auto"/>
          <w:lang w:val="ro-RO"/>
        </w:rPr>
        <w:t xml:space="preserve"> prezenta </w:t>
      </w:r>
      <w:r w:rsidRPr="005B3946">
        <w:rPr>
          <w:rFonts w:ascii="Arial Narrow" w:hAnsi="Arial Narrow" w:cs="Arial Narrow"/>
          <w:color w:val="auto"/>
          <w:lang w:val="ro-RO"/>
        </w:rPr>
        <w:t>promitentului achizitor</w:t>
      </w:r>
      <w:r w:rsidR="00DF4064" w:rsidRPr="005B3946">
        <w:rPr>
          <w:rFonts w:ascii="Arial Narrow" w:hAnsi="Arial Narrow" w:cs="Arial Narrow"/>
          <w:color w:val="auto"/>
          <w:lang w:val="ro-RO"/>
        </w:rPr>
        <w:t xml:space="preserve">, în momentul depunerii propunerii tehnice, documente din care să reiasă calitatea de traducător </w:t>
      </w:r>
      <w:r w:rsidR="00DF4064" w:rsidRPr="001614BF">
        <w:rPr>
          <w:rFonts w:ascii="Arial Narrow" w:hAnsi="Arial Narrow" w:cs="Arial Narrow"/>
          <w:color w:val="auto"/>
          <w:lang w:val="ro-RO"/>
        </w:rPr>
        <w:t>autorizat al personalului utilizat pentru îndeplinirea obligaţiilor contractuale.</w:t>
      </w:r>
    </w:p>
    <w:p w:rsidR="00DF4064" w:rsidRPr="001614BF" w:rsidRDefault="00DF4064" w:rsidP="00DF4064">
      <w:pPr>
        <w:pStyle w:val="Default"/>
        <w:ind w:left="720"/>
        <w:jc w:val="both"/>
        <w:rPr>
          <w:rFonts w:ascii="Arial Narrow" w:hAnsi="Arial Narrow" w:cs="Arial Narrow"/>
          <w:color w:val="auto"/>
          <w:lang w:val="ro-RO"/>
        </w:rPr>
      </w:pPr>
      <w:r w:rsidRPr="001614BF">
        <w:rPr>
          <w:rFonts w:ascii="Arial Narrow" w:hAnsi="Arial Narrow" w:cs="Arial Narrow"/>
          <w:color w:val="auto"/>
          <w:lang w:val="ro-RO"/>
        </w:rPr>
        <w:t xml:space="preserve">În cazul în care pe durata derulării contractului cadru </w:t>
      </w:r>
      <w:proofErr w:type="spellStart"/>
      <w:r w:rsidR="0084769C" w:rsidRPr="005B3946">
        <w:rPr>
          <w:rFonts w:ascii="Arial Narrow" w:hAnsi="Arial Narrow" w:cs="Arial Narrow"/>
          <w:bCs/>
        </w:rPr>
        <w:t>promitentul</w:t>
      </w:r>
      <w:proofErr w:type="spellEnd"/>
      <w:r w:rsidR="0084769C" w:rsidRPr="005B3946">
        <w:rPr>
          <w:rFonts w:ascii="Arial Narrow" w:hAnsi="Arial Narrow" w:cs="Arial Narrow"/>
          <w:bCs/>
        </w:rPr>
        <w:t xml:space="preserve"> </w:t>
      </w:r>
      <w:proofErr w:type="spellStart"/>
      <w:r w:rsidR="0084769C" w:rsidRPr="005B3946">
        <w:rPr>
          <w:rFonts w:ascii="Arial Narrow" w:hAnsi="Arial Narrow" w:cs="Arial Narrow"/>
          <w:bCs/>
        </w:rPr>
        <w:t>prestator</w:t>
      </w:r>
      <w:proofErr w:type="spellEnd"/>
      <w:r w:rsidR="0084769C" w:rsidRPr="001614BF">
        <w:rPr>
          <w:rFonts w:ascii="Arial Narrow" w:hAnsi="Arial Narrow" w:cs="Arial Narrow"/>
          <w:bCs/>
        </w:rPr>
        <w:t xml:space="preserve"> </w:t>
      </w:r>
      <w:r w:rsidRPr="001614BF">
        <w:rPr>
          <w:rFonts w:ascii="Arial Narrow" w:hAnsi="Arial Narrow" w:cs="Arial Narrow"/>
          <w:color w:val="auto"/>
          <w:lang w:val="ro-RO"/>
        </w:rPr>
        <w:t xml:space="preserve">va efectua modificări cu privire la personalul desemnat pentru a duce la îndeplinire obligaţiile contractuale, personalul va înainta </w:t>
      </w:r>
      <w:r w:rsidR="0084769C">
        <w:rPr>
          <w:rFonts w:ascii="Arial Narrow" w:hAnsi="Arial Narrow" w:cs="Arial Narrow"/>
          <w:color w:val="auto"/>
          <w:lang w:val="ro-RO"/>
        </w:rPr>
        <w:t>promitentului achizitor</w:t>
      </w:r>
      <w:r w:rsidRPr="001614BF">
        <w:rPr>
          <w:rFonts w:ascii="Arial Narrow" w:hAnsi="Arial Narrow" w:cs="Arial Narrow"/>
          <w:color w:val="auto"/>
          <w:lang w:val="ro-RO"/>
        </w:rPr>
        <w:t xml:space="preserve"> documentele care să ateste calitatea de traducător autorizat a acestuia şi va solicita acceptul </w:t>
      </w:r>
      <w:r w:rsidR="0084769C">
        <w:rPr>
          <w:rFonts w:ascii="Arial Narrow" w:hAnsi="Arial Narrow" w:cs="Arial Narrow"/>
          <w:color w:val="auto"/>
          <w:lang w:val="ro-RO"/>
        </w:rPr>
        <w:t>promitentului achizitor</w:t>
      </w:r>
      <w:r w:rsidRPr="001614BF">
        <w:rPr>
          <w:rFonts w:ascii="Arial Narrow" w:hAnsi="Arial Narrow" w:cs="Arial Narrow"/>
          <w:color w:val="auto"/>
          <w:lang w:val="ro-RO"/>
        </w:rPr>
        <w:t>.</w:t>
      </w:r>
    </w:p>
    <w:p w:rsidR="00A83F4D" w:rsidRPr="001614BF" w:rsidRDefault="00A83F4D" w:rsidP="00A83F4D">
      <w:pPr>
        <w:pStyle w:val="Default"/>
        <w:numPr>
          <w:ilvl w:val="0"/>
          <w:numId w:val="24"/>
        </w:numPr>
        <w:jc w:val="both"/>
        <w:rPr>
          <w:rFonts w:ascii="Arial Narrow" w:hAnsi="Arial Narrow" w:cs="Arial Narrow"/>
          <w:color w:val="auto"/>
          <w:lang w:val="ro-RO"/>
        </w:rPr>
      </w:pPr>
      <w:r w:rsidRPr="001614BF">
        <w:rPr>
          <w:rFonts w:ascii="Arial Narrow" w:hAnsi="Arial Narrow" w:cs="Arial Narrow"/>
          <w:color w:val="auto"/>
          <w:lang w:val="ro-RO"/>
        </w:rPr>
        <w:t xml:space="preserve">Documentele traduse vor fi redactate la calculator, font </w:t>
      </w:r>
      <w:proofErr w:type="spellStart"/>
      <w:r w:rsidRPr="001614BF">
        <w:rPr>
          <w:rFonts w:ascii="Arial Narrow" w:hAnsi="Arial Narrow" w:cs="Arial Narrow"/>
          <w:color w:val="auto"/>
          <w:lang w:val="ro-RO"/>
        </w:rPr>
        <w:t>Arial</w:t>
      </w:r>
      <w:proofErr w:type="spellEnd"/>
      <w:r w:rsidRPr="001614BF">
        <w:rPr>
          <w:rFonts w:ascii="Arial Narrow" w:hAnsi="Arial Narrow" w:cs="Arial Narrow"/>
          <w:color w:val="auto"/>
          <w:lang w:val="ro-RO"/>
        </w:rPr>
        <w:t xml:space="preserve"> </w:t>
      </w:r>
      <w:proofErr w:type="spellStart"/>
      <w:r w:rsidRPr="001614BF">
        <w:rPr>
          <w:rFonts w:ascii="Arial Narrow" w:hAnsi="Arial Narrow" w:cs="Arial Narrow"/>
          <w:color w:val="auto"/>
          <w:lang w:val="ro-RO"/>
        </w:rPr>
        <w:t>Narrow</w:t>
      </w:r>
      <w:proofErr w:type="spellEnd"/>
      <w:r w:rsidRPr="001614BF">
        <w:rPr>
          <w:rFonts w:ascii="Arial Narrow" w:hAnsi="Arial Narrow" w:cs="Arial Narrow"/>
          <w:color w:val="auto"/>
          <w:lang w:val="ro-RO"/>
        </w:rPr>
        <w:t>, dimensiune font 12, spaţiere la un rând, un singur spaţiu între cuvinte, marginile paginii: 4 cm stânga, 1 cm dreapta.</w:t>
      </w:r>
    </w:p>
    <w:p w:rsidR="00BE52DD" w:rsidRPr="001614BF" w:rsidRDefault="00C94006" w:rsidP="00BE52DD">
      <w:pPr>
        <w:numPr>
          <w:ilvl w:val="0"/>
          <w:numId w:val="24"/>
        </w:numPr>
        <w:spacing w:after="0"/>
        <w:jc w:val="both"/>
        <w:rPr>
          <w:rFonts w:ascii="Arial Narrow" w:hAnsi="Arial Narrow" w:cs="Arial Narrow"/>
          <w:sz w:val="24"/>
          <w:szCs w:val="24"/>
        </w:rPr>
      </w:pPr>
      <w:r w:rsidRPr="001614BF">
        <w:rPr>
          <w:rFonts w:ascii="Arial Narrow" w:hAnsi="Arial Narrow" w:cs="Arial"/>
          <w:bCs/>
          <w:sz w:val="24"/>
          <w:szCs w:val="24"/>
        </w:rPr>
        <w:t>Promitentul – prestator va transmite transcrierea traducerii inițial</w:t>
      </w:r>
      <w:r w:rsidR="003D70D8">
        <w:rPr>
          <w:rFonts w:ascii="Arial Narrow" w:hAnsi="Arial Narrow" w:cs="Arial"/>
          <w:bCs/>
          <w:sz w:val="24"/>
          <w:szCs w:val="24"/>
        </w:rPr>
        <w:t>e</w:t>
      </w:r>
      <w:r w:rsidRPr="001614BF">
        <w:rPr>
          <w:rFonts w:ascii="Arial Narrow" w:hAnsi="Arial Narrow" w:cs="Arial"/>
          <w:bCs/>
          <w:sz w:val="24"/>
          <w:szCs w:val="24"/>
        </w:rPr>
        <w:t xml:space="preserve"> în format electronic la adresa de email comunicată de promitentul - achizitor, iar ulterior va livra transcrierea traducerii în original </w:t>
      </w:r>
      <w:r w:rsidRPr="001614BF">
        <w:rPr>
          <w:rFonts w:ascii="Arial Narrow" w:hAnsi="Arial Narrow" w:cs="Arial"/>
          <w:sz w:val="24"/>
          <w:szCs w:val="24"/>
        </w:rPr>
        <w:t>la sediul central al Oficiului Național al Registrului Comerțului sau la adresa precizată de promitentul – achizitor, în termenul stabilit, împreună cu procesul verbal de recepție</w:t>
      </w:r>
      <w:r w:rsidR="003D70D8">
        <w:rPr>
          <w:rFonts w:ascii="Arial Narrow" w:hAnsi="Arial Narrow" w:cs="Arial"/>
          <w:sz w:val="24"/>
          <w:szCs w:val="24"/>
        </w:rPr>
        <w:t xml:space="preserve"> (Anexa nr. 3), care se va încheia în 2 exemplare, câte unul pentru fiecare parte.</w:t>
      </w:r>
      <w:r w:rsidRPr="001614BF">
        <w:rPr>
          <w:rFonts w:ascii="Arial Narrow" w:hAnsi="Arial Narrow" w:cs="Arial"/>
          <w:sz w:val="24"/>
          <w:szCs w:val="24"/>
        </w:rPr>
        <w:t>.</w:t>
      </w:r>
    </w:p>
    <w:p w:rsidR="00E40DA3" w:rsidRPr="001614BF" w:rsidRDefault="00C94006" w:rsidP="00BE52DD">
      <w:pPr>
        <w:numPr>
          <w:ilvl w:val="0"/>
          <w:numId w:val="24"/>
        </w:numPr>
        <w:spacing w:after="0"/>
        <w:jc w:val="both"/>
        <w:rPr>
          <w:rFonts w:ascii="Arial Narrow" w:hAnsi="Arial Narrow" w:cs="Arial Narrow"/>
          <w:sz w:val="24"/>
          <w:szCs w:val="24"/>
        </w:rPr>
      </w:pPr>
      <w:r w:rsidRPr="001614BF">
        <w:rPr>
          <w:rFonts w:ascii="Arial Narrow" w:hAnsi="Arial Narrow" w:cs="Arial"/>
          <w:sz w:val="24"/>
          <w:szCs w:val="24"/>
        </w:rPr>
        <w:t>În caz de îndeplinire a obligațiilor contractuale, responsabilii promitentului – prestator și ai promitentului – achizitor vor semna procesele – verbale de recepție în două exemplare, câte unul pentru fiecare parte contractantă</w:t>
      </w:r>
    </w:p>
    <w:p w:rsidR="008A23A7" w:rsidRPr="001614BF" w:rsidRDefault="008A23A7" w:rsidP="008A23A7">
      <w:pPr>
        <w:numPr>
          <w:ilvl w:val="0"/>
          <w:numId w:val="24"/>
        </w:numPr>
        <w:spacing w:after="0" w:line="240" w:lineRule="auto"/>
        <w:jc w:val="both"/>
        <w:rPr>
          <w:rFonts w:ascii="Arial Narrow" w:eastAsia="Times New Roman" w:hAnsi="Arial Narrow" w:cs="Times New Roman"/>
          <w:sz w:val="24"/>
          <w:szCs w:val="24"/>
          <w:lang w:eastAsia="ro-RO"/>
        </w:rPr>
      </w:pPr>
      <w:r w:rsidRPr="001614BF">
        <w:rPr>
          <w:rFonts w:ascii="Arial Narrow" w:eastAsia="Times New Roman" w:hAnsi="Arial Narrow" w:cs="Times New Roman"/>
          <w:sz w:val="24"/>
          <w:szCs w:val="24"/>
          <w:lang w:eastAsia="ro-RO"/>
        </w:rPr>
        <w:t xml:space="preserve">Dacă traducerea unui înscris va fi </w:t>
      </w:r>
      <w:r w:rsidRPr="001614BF">
        <w:rPr>
          <w:rFonts w:ascii="Arial Narrow" w:eastAsia="Times New Roman" w:hAnsi="Arial Narrow" w:cs="Times New Roman"/>
          <w:bCs/>
          <w:sz w:val="24"/>
          <w:szCs w:val="24"/>
          <w:lang w:eastAsia="ro-RO"/>
        </w:rPr>
        <w:t>mai mică de o pagină</w:t>
      </w:r>
      <w:r w:rsidRPr="001614BF">
        <w:rPr>
          <w:rFonts w:ascii="Arial Narrow" w:eastAsia="Times New Roman" w:hAnsi="Arial Narrow" w:cs="Times New Roman"/>
          <w:sz w:val="24"/>
          <w:szCs w:val="24"/>
          <w:lang w:eastAsia="ro-RO"/>
        </w:rPr>
        <w:t xml:space="preserve">, </w:t>
      </w:r>
      <w:r w:rsidR="00D83F70" w:rsidRPr="001614BF">
        <w:rPr>
          <w:rFonts w:ascii="Arial Narrow" w:eastAsia="Times New Roman" w:hAnsi="Arial Narrow" w:cs="Times New Roman"/>
          <w:sz w:val="24"/>
          <w:szCs w:val="24"/>
          <w:lang w:eastAsia="ro-RO"/>
        </w:rPr>
        <w:t xml:space="preserve">sau dacă traducerea va depăşi o pagină, </w:t>
      </w:r>
      <w:r w:rsidRPr="001614BF">
        <w:rPr>
          <w:rFonts w:ascii="Arial Narrow" w:eastAsia="Times New Roman" w:hAnsi="Arial Narrow" w:cs="Times New Roman"/>
          <w:sz w:val="24"/>
          <w:szCs w:val="24"/>
          <w:lang w:eastAsia="ro-RO"/>
        </w:rPr>
        <w:t xml:space="preserve">tarifarea se va face </w:t>
      </w:r>
      <w:r w:rsidR="007D5B3B" w:rsidRPr="001614BF">
        <w:rPr>
          <w:rFonts w:ascii="Arial Narrow" w:eastAsia="Times New Roman" w:hAnsi="Arial Narrow" w:cs="Times New Roman"/>
          <w:sz w:val="24"/>
          <w:szCs w:val="24"/>
          <w:lang w:eastAsia="ro-RO"/>
        </w:rPr>
        <w:t xml:space="preserve">pentru fiecare pagină, în condiţiile prezentate la </w:t>
      </w:r>
      <w:proofErr w:type="spellStart"/>
      <w:r w:rsidR="007D5B3B" w:rsidRPr="001614BF">
        <w:rPr>
          <w:rFonts w:ascii="Arial Narrow" w:eastAsia="Times New Roman" w:hAnsi="Arial Narrow" w:cs="Times New Roman"/>
          <w:sz w:val="24"/>
          <w:szCs w:val="24"/>
          <w:lang w:eastAsia="ro-RO"/>
        </w:rPr>
        <w:t>pct.-</w:t>
      </w:r>
      <w:proofErr w:type="spellEnd"/>
      <w:r w:rsidR="007D5B3B" w:rsidRPr="001614BF">
        <w:rPr>
          <w:rFonts w:ascii="Arial Narrow" w:eastAsia="Times New Roman" w:hAnsi="Arial Narrow" w:cs="Times New Roman"/>
          <w:sz w:val="24"/>
          <w:szCs w:val="24"/>
          <w:lang w:eastAsia="ro-RO"/>
        </w:rPr>
        <w:t xml:space="preserve"> ul 2, </w:t>
      </w:r>
      <w:r w:rsidR="00C4064D" w:rsidRPr="001614BF">
        <w:rPr>
          <w:rFonts w:ascii="Arial Narrow" w:eastAsia="Times New Roman" w:hAnsi="Arial Narrow" w:cs="Times New Roman"/>
          <w:sz w:val="24"/>
          <w:szCs w:val="24"/>
          <w:lang w:eastAsia="ro-RO"/>
        </w:rPr>
        <w:t>cu ajutorul funcţiei ,, Referinţe”</w:t>
      </w:r>
      <w:r w:rsidR="00C4064D" w:rsidRPr="001614BF">
        <w:rPr>
          <w:rFonts w:ascii="Arial Narrow" w:eastAsia="Times New Roman" w:hAnsi="Arial Narrow" w:cs="Times New Roman"/>
          <w:sz w:val="24"/>
          <w:szCs w:val="24"/>
          <w:lang w:val="en-US" w:eastAsia="ro-RO"/>
        </w:rPr>
        <w:t>/</w:t>
      </w:r>
      <w:proofErr w:type="spellStart"/>
      <w:r w:rsidR="00C4064D" w:rsidRPr="001614BF">
        <w:rPr>
          <w:rFonts w:ascii="Arial Narrow" w:eastAsia="Times New Roman" w:hAnsi="Arial Narrow" w:cs="Times New Roman"/>
          <w:sz w:val="24"/>
          <w:szCs w:val="24"/>
          <w:lang w:val="en-US" w:eastAsia="ro-RO"/>
        </w:rPr>
        <w:t>număr</w:t>
      </w:r>
      <w:proofErr w:type="spellEnd"/>
      <w:r w:rsidR="00C4064D" w:rsidRPr="001614BF">
        <w:rPr>
          <w:rFonts w:ascii="Arial Narrow" w:eastAsia="Times New Roman" w:hAnsi="Arial Narrow" w:cs="Times New Roman"/>
          <w:sz w:val="24"/>
          <w:szCs w:val="24"/>
          <w:lang w:val="en-US" w:eastAsia="ro-RO"/>
        </w:rPr>
        <w:t xml:space="preserve"> </w:t>
      </w:r>
      <w:proofErr w:type="spellStart"/>
      <w:r w:rsidR="00C4064D" w:rsidRPr="001614BF">
        <w:rPr>
          <w:rFonts w:ascii="Arial Narrow" w:eastAsia="Times New Roman" w:hAnsi="Arial Narrow" w:cs="Times New Roman"/>
          <w:sz w:val="24"/>
          <w:szCs w:val="24"/>
          <w:lang w:val="en-US" w:eastAsia="ro-RO"/>
        </w:rPr>
        <w:t>caractere</w:t>
      </w:r>
      <w:proofErr w:type="spellEnd"/>
      <w:r w:rsidR="00C4064D" w:rsidRPr="001614BF">
        <w:rPr>
          <w:rFonts w:ascii="Arial Narrow" w:eastAsia="Times New Roman" w:hAnsi="Arial Narrow" w:cs="Times New Roman"/>
          <w:sz w:val="24"/>
          <w:szCs w:val="24"/>
          <w:lang w:val="en-US" w:eastAsia="ro-RO"/>
        </w:rPr>
        <w:t xml:space="preserve"> </w:t>
      </w:r>
      <w:proofErr w:type="spellStart"/>
      <w:r w:rsidR="00C4064D" w:rsidRPr="001614BF">
        <w:rPr>
          <w:rFonts w:ascii="Arial Narrow" w:eastAsia="Times New Roman" w:hAnsi="Arial Narrow" w:cs="Times New Roman"/>
          <w:sz w:val="24"/>
          <w:szCs w:val="24"/>
          <w:lang w:val="en-US" w:eastAsia="ro-RO"/>
        </w:rPr>
        <w:t>şi</w:t>
      </w:r>
      <w:proofErr w:type="spellEnd"/>
      <w:r w:rsidR="00C4064D" w:rsidRPr="001614BF">
        <w:rPr>
          <w:rFonts w:ascii="Arial Narrow" w:eastAsia="Times New Roman" w:hAnsi="Arial Narrow" w:cs="Times New Roman"/>
          <w:sz w:val="24"/>
          <w:szCs w:val="24"/>
          <w:lang w:val="en-US" w:eastAsia="ro-RO"/>
        </w:rPr>
        <w:t xml:space="preserve"> </w:t>
      </w:r>
      <w:proofErr w:type="spellStart"/>
      <w:r w:rsidR="00C4064D" w:rsidRPr="001614BF">
        <w:rPr>
          <w:rFonts w:ascii="Arial Narrow" w:eastAsia="Times New Roman" w:hAnsi="Arial Narrow" w:cs="Times New Roman"/>
          <w:sz w:val="24"/>
          <w:szCs w:val="24"/>
          <w:lang w:val="en-US" w:eastAsia="ro-RO"/>
        </w:rPr>
        <w:t>spaţii</w:t>
      </w:r>
      <w:proofErr w:type="spellEnd"/>
      <w:r w:rsidR="00C4064D" w:rsidRPr="001614BF">
        <w:rPr>
          <w:rFonts w:ascii="Arial Narrow" w:eastAsia="Times New Roman" w:hAnsi="Arial Narrow" w:cs="Times New Roman"/>
          <w:sz w:val="24"/>
          <w:szCs w:val="24"/>
          <w:lang w:val="en-US" w:eastAsia="ro-RO"/>
        </w:rPr>
        <w:t xml:space="preserve"> din </w:t>
      </w:r>
      <w:proofErr w:type="spellStart"/>
      <w:r w:rsidR="00C4064D" w:rsidRPr="001614BF">
        <w:rPr>
          <w:rFonts w:ascii="Arial Narrow" w:eastAsia="Times New Roman" w:hAnsi="Arial Narrow" w:cs="Times New Roman"/>
          <w:sz w:val="24"/>
          <w:szCs w:val="24"/>
          <w:lang w:val="en-US" w:eastAsia="ro-RO"/>
        </w:rPr>
        <w:t>programul</w:t>
      </w:r>
      <w:proofErr w:type="spellEnd"/>
      <w:r w:rsidR="00C4064D" w:rsidRPr="001614BF">
        <w:rPr>
          <w:rFonts w:ascii="Arial Narrow" w:eastAsia="Times New Roman" w:hAnsi="Arial Narrow" w:cs="Times New Roman"/>
          <w:sz w:val="24"/>
          <w:szCs w:val="24"/>
          <w:lang w:val="en-US" w:eastAsia="ro-RO"/>
        </w:rPr>
        <w:t xml:space="preserve"> Microsoft Word </w:t>
      </w:r>
      <w:r w:rsidRPr="001614BF">
        <w:rPr>
          <w:rFonts w:ascii="Arial Narrow" w:eastAsia="Times New Roman" w:hAnsi="Arial Narrow" w:cs="Times New Roman"/>
          <w:sz w:val="24"/>
          <w:szCs w:val="24"/>
          <w:lang w:eastAsia="ro-RO"/>
        </w:rPr>
        <w:t xml:space="preserve">pentru fiecare pagină. </w:t>
      </w:r>
      <w:r w:rsidR="00C4064D" w:rsidRPr="001614BF">
        <w:rPr>
          <w:rFonts w:ascii="Arial Narrow" w:eastAsia="Times New Roman" w:hAnsi="Arial Narrow" w:cs="Times New Roman"/>
          <w:sz w:val="24"/>
          <w:szCs w:val="24"/>
          <w:lang w:eastAsia="ro-RO"/>
        </w:rPr>
        <w:t xml:space="preserve">Toate calculele se vor face cu două zecimale, iar rotunjirile se vor face </w:t>
      </w:r>
      <w:r w:rsidR="00D83F70" w:rsidRPr="001614BF">
        <w:rPr>
          <w:rFonts w:ascii="Arial Narrow" w:eastAsia="Times New Roman" w:hAnsi="Arial Narrow" w:cs="Times New Roman"/>
          <w:sz w:val="24"/>
          <w:szCs w:val="24"/>
          <w:lang w:eastAsia="ro-RO"/>
        </w:rPr>
        <w:t xml:space="preserve">conform </w:t>
      </w:r>
      <w:r w:rsidR="00D83F70" w:rsidRPr="001614BF">
        <w:rPr>
          <w:rFonts w:ascii="Arial Narrow" w:eastAsia="Times New Roman" w:hAnsi="Arial Narrow" w:cs="Times New Roman"/>
          <w:sz w:val="24"/>
          <w:szCs w:val="24"/>
          <w:lang w:eastAsia="ro-RO"/>
        </w:rPr>
        <w:lastRenderedPageBreak/>
        <w:t>funcţiei ,,</w:t>
      </w:r>
      <w:proofErr w:type="spellStart"/>
      <w:r w:rsidR="00D83F70" w:rsidRPr="001614BF">
        <w:rPr>
          <w:rFonts w:ascii="Arial Narrow" w:eastAsia="Times New Roman" w:hAnsi="Arial Narrow" w:cs="Times New Roman"/>
          <w:sz w:val="24"/>
          <w:szCs w:val="24"/>
          <w:lang w:eastAsia="ro-RO"/>
        </w:rPr>
        <w:t>Round</w:t>
      </w:r>
      <w:proofErr w:type="spellEnd"/>
      <w:r w:rsidR="00D83F70" w:rsidRPr="001614BF">
        <w:rPr>
          <w:rFonts w:ascii="Arial Narrow" w:eastAsia="Times New Roman" w:hAnsi="Arial Narrow" w:cs="Times New Roman"/>
          <w:sz w:val="24"/>
          <w:szCs w:val="24"/>
          <w:lang w:eastAsia="ro-RO"/>
        </w:rPr>
        <w:t>” din Microsoft Excel. Funcţia ,,</w:t>
      </w:r>
      <w:proofErr w:type="spellStart"/>
      <w:r w:rsidR="00D83F70" w:rsidRPr="001614BF">
        <w:rPr>
          <w:rFonts w:ascii="Arial Narrow" w:eastAsia="Times New Roman" w:hAnsi="Arial Narrow" w:cs="Times New Roman"/>
          <w:sz w:val="24"/>
          <w:szCs w:val="24"/>
          <w:lang w:eastAsia="ro-RO"/>
        </w:rPr>
        <w:t>Round</w:t>
      </w:r>
      <w:proofErr w:type="spellEnd"/>
      <w:r w:rsidR="00D83F70" w:rsidRPr="001614BF">
        <w:rPr>
          <w:rFonts w:ascii="Arial Narrow" w:eastAsia="Times New Roman" w:hAnsi="Arial Narrow" w:cs="Times New Roman"/>
          <w:sz w:val="24"/>
          <w:szCs w:val="24"/>
          <w:lang w:eastAsia="ro-RO"/>
        </w:rPr>
        <w:t>” se va aplica pentru fiecare document cuprins în fiecare contract subsecvent.</w:t>
      </w:r>
    </w:p>
    <w:p w:rsidR="00C4538B" w:rsidRPr="001614BF" w:rsidRDefault="00C4538B" w:rsidP="00C4538B">
      <w:pPr>
        <w:autoSpaceDE w:val="0"/>
        <w:autoSpaceDN w:val="0"/>
        <w:adjustRightInd w:val="0"/>
        <w:spacing w:after="0" w:line="240" w:lineRule="auto"/>
        <w:ind w:left="720"/>
        <w:jc w:val="both"/>
        <w:rPr>
          <w:rFonts w:ascii="Arial Narrow" w:hAnsi="Arial Narrow" w:cs="Arial Narrow"/>
          <w:bCs/>
          <w:sz w:val="24"/>
          <w:szCs w:val="24"/>
        </w:rPr>
      </w:pPr>
    </w:p>
    <w:p w:rsidR="00517F01" w:rsidRPr="001614BF" w:rsidRDefault="00517F01" w:rsidP="00C4538B">
      <w:pPr>
        <w:autoSpaceDE w:val="0"/>
        <w:autoSpaceDN w:val="0"/>
        <w:adjustRightInd w:val="0"/>
        <w:spacing w:after="0" w:line="240" w:lineRule="auto"/>
        <w:ind w:left="720"/>
        <w:jc w:val="both"/>
        <w:rPr>
          <w:rFonts w:ascii="Arial Narrow" w:hAnsi="Arial Narrow" w:cs="Arial Narrow"/>
          <w:bCs/>
          <w:sz w:val="24"/>
          <w:szCs w:val="24"/>
        </w:rPr>
      </w:pPr>
    </w:p>
    <w:p w:rsidR="00C4538B" w:rsidRPr="001614BF" w:rsidRDefault="00BE52DD" w:rsidP="00C4538B">
      <w:pPr>
        <w:numPr>
          <w:ilvl w:val="0"/>
          <w:numId w:val="25"/>
        </w:numPr>
        <w:autoSpaceDE w:val="0"/>
        <w:autoSpaceDN w:val="0"/>
        <w:adjustRightInd w:val="0"/>
        <w:spacing w:after="0" w:line="240" w:lineRule="auto"/>
        <w:jc w:val="both"/>
        <w:rPr>
          <w:rFonts w:ascii="Arial Narrow" w:hAnsi="Arial Narrow" w:cs="Arial Narrow"/>
          <w:b/>
          <w:bCs/>
          <w:sz w:val="24"/>
          <w:szCs w:val="24"/>
        </w:rPr>
      </w:pPr>
      <w:r w:rsidRPr="001614BF">
        <w:rPr>
          <w:rFonts w:ascii="Arial Narrow" w:hAnsi="Arial Narrow" w:cs="Arial Narrow"/>
          <w:b/>
          <w:bCs/>
          <w:sz w:val="24"/>
          <w:szCs w:val="24"/>
        </w:rPr>
        <w:t>P</w:t>
      </w:r>
      <w:r w:rsidR="00C4538B" w:rsidRPr="001614BF">
        <w:rPr>
          <w:rFonts w:ascii="Arial Narrow" w:hAnsi="Arial Narrow" w:cs="Arial Narrow"/>
          <w:b/>
          <w:bCs/>
          <w:sz w:val="24"/>
          <w:szCs w:val="24"/>
        </w:rPr>
        <w:t xml:space="preserve">entru </w:t>
      </w:r>
      <w:r w:rsidR="00C14788" w:rsidRPr="001614BF">
        <w:rPr>
          <w:rFonts w:ascii="Arial Narrow" w:hAnsi="Arial Narrow" w:cs="Arial Narrow"/>
          <w:b/>
          <w:bCs/>
          <w:sz w:val="24"/>
          <w:szCs w:val="24"/>
        </w:rPr>
        <w:t>lotul 2 -</w:t>
      </w:r>
      <w:r w:rsidR="00BF6E22" w:rsidRPr="001614BF">
        <w:rPr>
          <w:rFonts w:ascii="Arial Narrow" w:hAnsi="Arial Narrow" w:cs="Arial Narrow"/>
          <w:b/>
          <w:bCs/>
          <w:sz w:val="24"/>
          <w:szCs w:val="24"/>
        </w:rPr>
        <w:t xml:space="preserve"> servicii</w:t>
      </w:r>
      <w:r w:rsidR="009937BC" w:rsidRPr="001614BF">
        <w:rPr>
          <w:rFonts w:ascii="Arial Narrow" w:hAnsi="Arial Narrow" w:cs="Arial Narrow"/>
          <w:b/>
          <w:bCs/>
          <w:sz w:val="24"/>
          <w:szCs w:val="24"/>
        </w:rPr>
        <w:t xml:space="preserve"> de </w:t>
      </w:r>
      <w:r w:rsidR="00C4538B" w:rsidRPr="001614BF">
        <w:rPr>
          <w:rFonts w:ascii="Arial Narrow" w:hAnsi="Arial Narrow" w:cs="Arial Narrow"/>
          <w:b/>
          <w:bCs/>
          <w:sz w:val="24"/>
          <w:szCs w:val="24"/>
        </w:rPr>
        <w:t>interpretariat</w:t>
      </w:r>
      <w:r w:rsidR="004E4B03" w:rsidRPr="001614BF">
        <w:rPr>
          <w:rFonts w:ascii="Arial Narrow" w:hAnsi="Arial Narrow" w:cs="Arial Narrow"/>
          <w:b/>
          <w:bCs/>
          <w:sz w:val="24"/>
          <w:szCs w:val="24"/>
        </w:rPr>
        <w:t xml:space="preserve"> autorizat</w:t>
      </w:r>
    </w:p>
    <w:p w:rsidR="00720750" w:rsidRPr="001614BF" w:rsidRDefault="00720750" w:rsidP="00720750">
      <w:pPr>
        <w:autoSpaceDE w:val="0"/>
        <w:autoSpaceDN w:val="0"/>
        <w:adjustRightInd w:val="0"/>
        <w:spacing w:after="0" w:line="240" w:lineRule="auto"/>
        <w:jc w:val="both"/>
        <w:rPr>
          <w:rFonts w:ascii="Arial Narrow" w:hAnsi="Arial Narrow" w:cs="Arial Narrow"/>
          <w:b/>
          <w:bCs/>
          <w:sz w:val="24"/>
          <w:szCs w:val="24"/>
        </w:rPr>
      </w:pPr>
    </w:p>
    <w:p w:rsidR="00720750" w:rsidRPr="001614BF" w:rsidRDefault="00720750" w:rsidP="00720750">
      <w:pPr>
        <w:numPr>
          <w:ilvl w:val="0"/>
          <w:numId w:val="26"/>
        </w:numPr>
        <w:autoSpaceDE w:val="0"/>
        <w:autoSpaceDN w:val="0"/>
        <w:adjustRightInd w:val="0"/>
        <w:spacing w:after="0" w:line="240" w:lineRule="auto"/>
        <w:jc w:val="both"/>
        <w:rPr>
          <w:rFonts w:ascii="Arial Narrow" w:hAnsi="Arial Narrow" w:cs="Arial Narrow"/>
          <w:bCs/>
          <w:sz w:val="24"/>
          <w:szCs w:val="24"/>
        </w:rPr>
      </w:pPr>
      <w:r w:rsidRPr="001614BF">
        <w:rPr>
          <w:rFonts w:ascii="Arial Narrow" w:hAnsi="Arial Narrow" w:cs="Arial Narrow"/>
          <w:bCs/>
          <w:sz w:val="24"/>
          <w:szCs w:val="24"/>
        </w:rPr>
        <w:t>Se vor asigura servicii de interpretariat consecutiv şi simultan, pentru o persoana sau pentru un grup de persoane.</w:t>
      </w:r>
      <w:r w:rsidR="00D75637" w:rsidRPr="001614BF">
        <w:rPr>
          <w:rFonts w:ascii="Arial Narrow" w:hAnsi="Arial Narrow" w:cs="Arial Narrow"/>
          <w:bCs/>
          <w:sz w:val="24"/>
          <w:szCs w:val="24"/>
        </w:rPr>
        <w:t xml:space="preserve"> </w:t>
      </w:r>
    </w:p>
    <w:p w:rsidR="0066209A" w:rsidRPr="001614BF" w:rsidRDefault="0066209A" w:rsidP="00720750">
      <w:pPr>
        <w:numPr>
          <w:ilvl w:val="0"/>
          <w:numId w:val="26"/>
        </w:numPr>
        <w:autoSpaceDE w:val="0"/>
        <w:autoSpaceDN w:val="0"/>
        <w:adjustRightInd w:val="0"/>
        <w:spacing w:after="0" w:line="240" w:lineRule="auto"/>
        <w:jc w:val="both"/>
        <w:rPr>
          <w:rFonts w:ascii="Arial Narrow" w:hAnsi="Arial Narrow" w:cs="Arial Narrow"/>
          <w:bCs/>
          <w:sz w:val="24"/>
          <w:szCs w:val="24"/>
        </w:rPr>
      </w:pPr>
      <w:r w:rsidRPr="001614BF">
        <w:rPr>
          <w:rFonts w:ascii="Arial Narrow" w:hAnsi="Arial Narrow" w:cs="Arial Narrow"/>
          <w:bCs/>
          <w:sz w:val="24"/>
          <w:szCs w:val="24"/>
        </w:rPr>
        <w:t xml:space="preserve">La cererea </w:t>
      </w:r>
      <w:r w:rsidR="0084769C">
        <w:rPr>
          <w:rFonts w:ascii="Arial Narrow" w:hAnsi="Arial Narrow" w:cs="Arial Narrow"/>
        </w:rPr>
        <w:t>promitentului achizitor</w:t>
      </w:r>
      <w:r w:rsidRPr="001614BF">
        <w:rPr>
          <w:rFonts w:ascii="Arial Narrow" w:hAnsi="Arial Narrow" w:cs="Arial Narrow"/>
          <w:bCs/>
          <w:sz w:val="24"/>
          <w:szCs w:val="24"/>
        </w:rPr>
        <w:t xml:space="preserve"> interpretariatul se va face telefonic</w:t>
      </w:r>
      <w:r w:rsidR="00843450" w:rsidRPr="001614BF">
        <w:rPr>
          <w:rFonts w:ascii="Arial Narrow" w:hAnsi="Arial Narrow" w:cs="Arial Narrow"/>
          <w:bCs/>
          <w:sz w:val="24"/>
          <w:szCs w:val="24"/>
        </w:rPr>
        <w:t>,</w:t>
      </w:r>
    </w:p>
    <w:p w:rsidR="007430AB" w:rsidRPr="001614BF" w:rsidRDefault="009877AA" w:rsidP="007430AB">
      <w:pPr>
        <w:numPr>
          <w:ilvl w:val="0"/>
          <w:numId w:val="26"/>
        </w:numPr>
        <w:autoSpaceDE w:val="0"/>
        <w:autoSpaceDN w:val="0"/>
        <w:adjustRightInd w:val="0"/>
        <w:spacing w:after="0" w:line="240" w:lineRule="auto"/>
        <w:jc w:val="both"/>
        <w:rPr>
          <w:rFonts w:ascii="Arial Narrow" w:hAnsi="Arial Narrow" w:cs="Arial Narrow"/>
          <w:bCs/>
          <w:sz w:val="24"/>
          <w:szCs w:val="24"/>
        </w:rPr>
      </w:pPr>
      <w:r w:rsidRPr="001614BF">
        <w:rPr>
          <w:rFonts w:ascii="Arial Narrow" w:hAnsi="Arial Narrow" w:cs="Arial Narrow"/>
          <w:bCs/>
          <w:sz w:val="24"/>
          <w:szCs w:val="24"/>
        </w:rPr>
        <w:t>Pentru serviciile de interpretariat unitatea de măsură va fi ora,</w:t>
      </w:r>
      <w:r w:rsidR="007430AB" w:rsidRPr="001614BF">
        <w:rPr>
          <w:rFonts w:ascii="Arial Narrow" w:hAnsi="Arial Narrow" w:cs="Arial Narrow"/>
          <w:bCs/>
          <w:sz w:val="24"/>
          <w:szCs w:val="24"/>
        </w:rPr>
        <w:t xml:space="preserve"> </w:t>
      </w:r>
    </w:p>
    <w:p w:rsidR="008A23A7" w:rsidRPr="001614BF" w:rsidRDefault="008A23A7" w:rsidP="008A23A7">
      <w:pPr>
        <w:numPr>
          <w:ilvl w:val="0"/>
          <w:numId w:val="26"/>
        </w:numPr>
        <w:spacing w:after="0" w:line="240" w:lineRule="auto"/>
        <w:jc w:val="both"/>
        <w:rPr>
          <w:rFonts w:ascii="Arial Narrow" w:eastAsia="Times New Roman" w:hAnsi="Arial Narrow" w:cs="Times New Roman"/>
          <w:sz w:val="24"/>
          <w:szCs w:val="24"/>
          <w:lang w:eastAsia="ro-RO"/>
        </w:rPr>
      </w:pPr>
      <w:r w:rsidRPr="001614BF">
        <w:rPr>
          <w:rFonts w:ascii="Arial Narrow" w:eastAsia="Times New Roman" w:hAnsi="Arial Narrow" w:cs="Times New Roman"/>
          <w:sz w:val="24"/>
          <w:szCs w:val="24"/>
          <w:lang w:eastAsia="ro-RO"/>
        </w:rPr>
        <w:t xml:space="preserve">Dacă durata totală a interpretării va fi </w:t>
      </w:r>
      <w:r w:rsidRPr="001614BF">
        <w:rPr>
          <w:rFonts w:ascii="Arial Narrow" w:eastAsia="Times New Roman" w:hAnsi="Arial Narrow" w:cs="Times New Roman"/>
          <w:bCs/>
          <w:sz w:val="24"/>
          <w:szCs w:val="24"/>
          <w:lang w:eastAsia="ro-RO"/>
        </w:rPr>
        <w:t>mai mică de o oră</w:t>
      </w:r>
      <w:r w:rsidRPr="001614BF">
        <w:rPr>
          <w:rFonts w:ascii="Arial Narrow" w:eastAsia="Times New Roman" w:hAnsi="Arial Narrow" w:cs="Times New Roman"/>
          <w:sz w:val="24"/>
          <w:szCs w:val="24"/>
          <w:lang w:eastAsia="ro-RO"/>
        </w:rPr>
        <w:t xml:space="preserve">, tariful se va calcula pentru o oră întreagă. Totodată, dacă durata va </w:t>
      </w:r>
      <w:r w:rsidRPr="001614BF">
        <w:rPr>
          <w:rFonts w:ascii="Arial Narrow" w:eastAsia="Times New Roman" w:hAnsi="Arial Narrow" w:cs="Times New Roman"/>
          <w:bCs/>
          <w:sz w:val="24"/>
          <w:szCs w:val="24"/>
          <w:lang w:eastAsia="ro-RO"/>
        </w:rPr>
        <w:t>depăşi o oră</w:t>
      </w:r>
      <w:r w:rsidRPr="001614BF">
        <w:rPr>
          <w:rFonts w:ascii="Arial Narrow" w:eastAsia="Times New Roman" w:hAnsi="Arial Narrow" w:cs="Times New Roman"/>
          <w:sz w:val="24"/>
          <w:szCs w:val="24"/>
          <w:lang w:eastAsia="ro-RO"/>
        </w:rPr>
        <w:t xml:space="preserve">, tarifarea se va face pentru fiecare oră întreagă de interpretare efectivă. În cazul </w:t>
      </w:r>
      <w:r w:rsidRPr="001614BF">
        <w:rPr>
          <w:rFonts w:ascii="Arial Narrow" w:eastAsia="Times New Roman" w:hAnsi="Arial Narrow" w:cs="Times New Roman"/>
          <w:bCs/>
          <w:sz w:val="24"/>
          <w:szCs w:val="24"/>
          <w:lang w:eastAsia="ro-RO"/>
        </w:rPr>
        <w:t>fracţiunii de oră</w:t>
      </w:r>
      <w:r w:rsidRPr="001614BF">
        <w:rPr>
          <w:rFonts w:ascii="Arial Narrow" w:eastAsia="Times New Roman" w:hAnsi="Arial Narrow" w:cs="Times New Roman"/>
          <w:sz w:val="24"/>
          <w:szCs w:val="24"/>
          <w:lang w:eastAsia="ro-RO"/>
        </w:rPr>
        <w:t xml:space="preserve"> rezultată în urma calculării duratei totale a interpretării, tarifarea se va face din jumătate în jumătate de oră.</w:t>
      </w:r>
    </w:p>
    <w:p w:rsidR="0066209A" w:rsidRPr="001614BF" w:rsidRDefault="0066209A" w:rsidP="0066209A">
      <w:pPr>
        <w:numPr>
          <w:ilvl w:val="0"/>
          <w:numId w:val="26"/>
        </w:numPr>
        <w:autoSpaceDE w:val="0"/>
        <w:autoSpaceDN w:val="0"/>
        <w:adjustRightInd w:val="0"/>
        <w:spacing w:after="0" w:line="240" w:lineRule="auto"/>
        <w:jc w:val="both"/>
        <w:rPr>
          <w:rFonts w:ascii="Arial Narrow" w:hAnsi="Arial Narrow" w:cs="Arial Narrow"/>
          <w:bCs/>
          <w:sz w:val="24"/>
          <w:szCs w:val="24"/>
        </w:rPr>
      </w:pPr>
      <w:r w:rsidRPr="001614BF">
        <w:rPr>
          <w:rFonts w:ascii="Arial Narrow" w:hAnsi="Arial Narrow" w:cs="Arial Narrow"/>
          <w:bCs/>
          <w:sz w:val="24"/>
          <w:szCs w:val="24"/>
        </w:rPr>
        <w:t xml:space="preserve">Preţul va include timpul alocat efectiv interpretariatului dar şi timpul alocat deplasării la/ de la eveniment. </w:t>
      </w:r>
    </w:p>
    <w:p w:rsidR="0066209A" w:rsidRPr="001614BF" w:rsidRDefault="0066209A" w:rsidP="0066209A">
      <w:pPr>
        <w:spacing w:after="0" w:line="240" w:lineRule="auto"/>
        <w:ind w:left="720"/>
        <w:jc w:val="both"/>
        <w:rPr>
          <w:rFonts w:ascii="Arial Narrow" w:eastAsia="Times New Roman" w:hAnsi="Arial Narrow" w:cs="Times New Roman"/>
          <w:sz w:val="24"/>
          <w:szCs w:val="24"/>
          <w:lang w:eastAsia="ro-RO"/>
        </w:rPr>
      </w:pPr>
    </w:p>
    <w:p w:rsidR="009D78F1" w:rsidRPr="001614BF" w:rsidRDefault="009D78F1" w:rsidP="00D87FB9">
      <w:pPr>
        <w:spacing w:after="0" w:line="240" w:lineRule="auto"/>
        <w:jc w:val="both"/>
        <w:rPr>
          <w:rFonts w:ascii="Arial Narrow" w:hAnsi="Arial Narrow" w:cs="Arial Narrow"/>
          <w:b/>
          <w:bCs/>
          <w:color w:val="000000"/>
          <w:sz w:val="24"/>
          <w:szCs w:val="24"/>
          <w:lang w:val="it-IT"/>
        </w:rPr>
      </w:pPr>
    </w:p>
    <w:p w:rsidR="009D78F1" w:rsidRPr="001614BF" w:rsidRDefault="00A57BCA" w:rsidP="00A57BCA">
      <w:pPr>
        <w:spacing w:after="0" w:line="240" w:lineRule="auto"/>
        <w:ind w:firstLine="708"/>
        <w:jc w:val="both"/>
        <w:rPr>
          <w:rFonts w:ascii="Arial Narrow" w:hAnsi="Arial Narrow" w:cs="Arial Narrow"/>
          <w:b/>
          <w:bCs/>
          <w:color w:val="000000"/>
          <w:sz w:val="24"/>
          <w:szCs w:val="24"/>
          <w:lang w:val="it-IT"/>
        </w:rPr>
      </w:pPr>
      <w:r w:rsidRPr="001614BF">
        <w:rPr>
          <w:rFonts w:ascii="Arial Narrow" w:hAnsi="Arial Narrow" w:cs="Arial Narrow"/>
          <w:b/>
          <w:bCs/>
          <w:color w:val="000000"/>
          <w:sz w:val="24"/>
          <w:szCs w:val="24"/>
          <w:lang w:val="it-IT"/>
        </w:rPr>
        <w:t>III</w:t>
      </w:r>
      <w:r w:rsidR="009D78F1" w:rsidRPr="001614BF">
        <w:rPr>
          <w:rFonts w:ascii="Arial Narrow" w:hAnsi="Arial Narrow" w:cs="Arial Narrow"/>
          <w:b/>
          <w:bCs/>
          <w:color w:val="000000"/>
          <w:sz w:val="24"/>
          <w:szCs w:val="24"/>
          <w:lang w:val="it-IT"/>
        </w:rPr>
        <w:t>. CRITERIUL DE ATRIBUIRE</w:t>
      </w:r>
    </w:p>
    <w:p w:rsidR="00306CA6" w:rsidRPr="001614BF" w:rsidRDefault="00306CA6" w:rsidP="00D87FB9">
      <w:pPr>
        <w:spacing w:after="0" w:line="240" w:lineRule="auto"/>
        <w:jc w:val="both"/>
        <w:rPr>
          <w:rFonts w:ascii="Arial Narrow" w:hAnsi="Arial Narrow" w:cs="Arial Narrow"/>
          <w:b/>
          <w:bCs/>
          <w:color w:val="000000"/>
          <w:sz w:val="24"/>
          <w:szCs w:val="24"/>
          <w:lang w:val="it-IT"/>
        </w:rPr>
      </w:pPr>
    </w:p>
    <w:p w:rsidR="009C0326" w:rsidRPr="001614BF" w:rsidRDefault="009C0326" w:rsidP="009C0326">
      <w:pPr>
        <w:pStyle w:val="Titlu2"/>
        <w:spacing w:before="100" w:beforeAutospacing="1" w:line="240" w:lineRule="auto"/>
        <w:ind w:firstLine="708"/>
        <w:rPr>
          <w:rFonts w:ascii="Arial Narrow" w:hAnsi="Arial Narrow"/>
          <w:b w:val="0"/>
          <w:i w:val="0"/>
          <w:sz w:val="24"/>
          <w:szCs w:val="24"/>
          <w:lang w:val="es-CO"/>
        </w:rPr>
      </w:pPr>
      <w:proofErr w:type="spellStart"/>
      <w:r w:rsidRPr="001614BF">
        <w:rPr>
          <w:rFonts w:ascii="Arial Narrow" w:hAnsi="Arial Narrow"/>
          <w:b w:val="0"/>
          <w:i w:val="0"/>
          <w:sz w:val="24"/>
          <w:szCs w:val="24"/>
        </w:rPr>
        <w:t>Comisia</w:t>
      </w:r>
      <w:proofErr w:type="spellEnd"/>
      <w:r w:rsidRPr="001614BF">
        <w:rPr>
          <w:rFonts w:ascii="Arial Narrow" w:hAnsi="Arial Narrow"/>
          <w:b w:val="0"/>
          <w:i w:val="0"/>
          <w:sz w:val="24"/>
          <w:szCs w:val="24"/>
        </w:rPr>
        <w:t xml:space="preserve"> de </w:t>
      </w:r>
      <w:proofErr w:type="spellStart"/>
      <w:r w:rsidRPr="001614BF">
        <w:rPr>
          <w:rFonts w:ascii="Arial Narrow" w:hAnsi="Arial Narrow"/>
          <w:b w:val="0"/>
          <w:i w:val="0"/>
          <w:sz w:val="24"/>
          <w:szCs w:val="24"/>
        </w:rPr>
        <w:t>atribuire</w:t>
      </w:r>
      <w:proofErr w:type="spellEnd"/>
      <w:r w:rsidRPr="001614BF">
        <w:rPr>
          <w:rFonts w:ascii="Arial Narrow" w:hAnsi="Arial Narrow"/>
          <w:b w:val="0"/>
          <w:i w:val="0"/>
          <w:sz w:val="24"/>
          <w:szCs w:val="24"/>
        </w:rPr>
        <w:t xml:space="preserve"> </w:t>
      </w:r>
      <w:proofErr w:type="spellStart"/>
      <w:proofErr w:type="gramStart"/>
      <w:r w:rsidRPr="001614BF">
        <w:rPr>
          <w:rFonts w:ascii="Arial Narrow" w:hAnsi="Arial Narrow"/>
          <w:b w:val="0"/>
          <w:i w:val="0"/>
          <w:sz w:val="24"/>
          <w:szCs w:val="24"/>
        </w:rPr>
        <w:t>va</w:t>
      </w:r>
      <w:proofErr w:type="spellEnd"/>
      <w:proofErr w:type="gram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evalua</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şi</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compara</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ofertele</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depuse</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pentru</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toate</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serviciile</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solicitate</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în</w:t>
      </w:r>
      <w:proofErr w:type="spellEnd"/>
      <w:r w:rsidRPr="001614BF">
        <w:rPr>
          <w:rFonts w:ascii="Arial Narrow" w:hAnsi="Arial Narrow"/>
          <w:b w:val="0"/>
          <w:i w:val="0"/>
          <w:sz w:val="24"/>
          <w:szCs w:val="24"/>
        </w:rPr>
        <w:t xml:space="preserve"> lei, </w:t>
      </w:r>
      <w:proofErr w:type="spellStart"/>
      <w:r w:rsidRPr="001614BF">
        <w:rPr>
          <w:rFonts w:ascii="Arial Narrow" w:hAnsi="Arial Narrow"/>
          <w:b w:val="0"/>
          <w:i w:val="0"/>
          <w:sz w:val="24"/>
          <w:szCs w:val="24"/>
        </w:rPr>
        <w:t>fără</w:t>
      </w:r>
      <w:proofErr w:type="spellEnd"/>
      <w:r w:rsidRPr="001614BF">
        <w:rPr>
          <w:rFonts w:ascii="Arial Narrow" w:hAnsi="Arial Narrow"/>
          <w:b w:val="0"/>
          <w:i w:val="0"/>
          <w:sz w:val="24"/>
          <w:szCs w:val="24"/>
        </w:rPr>
        <w:t xml:space="preserve"> TVA, conform </w:t>
      </w:r>
      <w:proofErr w:type="spellStart"/>
      <w:r w:rsidRPr="001614BF">
        <w:rPr>
          <w:rFonts w:ascii="Arial Narrow" w:hAnsi="Arial Narrow"/>
          <w:b w:val="0"/>
          <w:i w:val="0"/>
          <w:sz w:val="24"/>
          <w:szCs w:val="24"/>
        </w:rPr>
        <w:t>criteriului</w:t>
      </w:r>
      <w:proofErr w:type="spellEnd"/>
      <w:r w:rsidRPr="001614BF">
        <w:rPr>
          <w:rFonts w:ascii="Arial Narrow" w:hAnsi="Arial Narrow"/>
          <w:b w:val="0"/>
          <w:i w:val="0"/>
          <w:sz w:val="24"/>
          <w:szCs w:val="24"/>
        </w:rPr>
        <w:t xml:space="preserve"> – "</w:t>
      </w:r>
      <w:proofErr w:type="spellStart"/>
      <w:r w:rsidRPr="001614BF">
        <w:rPr>
          <w:rFonts w:ascii="Arial Narrow" w:hAnsi="Arial Narrow"/>
          <w:b w:val="0"/>
          <w:i w:val="0"/>
          <w:sz w:val="24"/>
          <w:szCs w:val="24"/>
        </w:rPr>
        <w:t>preţul</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cel</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mai</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scăzut</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în</w:t>
      </w:r>
      <w:proofErr w:type="spellEnd"/>
      <w:r w:rsidRPr="001614BF">
        <w:rPr>
          <w:rFonts w:ascii="Arial Narrow" w:hAnsi="Arial Narrow"/>
          <w:b w:val="0"/>
          <w:i w:val="0"/>
          <w:sz w:val="24"/>
          <w:szCs w:val="24"/>
        </w:rPr>
        <w:t xml:space="preserve"> </w:t>
      </w:r>
      <w:proofErr w:type="spellStart"/>
      <w:r w:rsidRPr="001614BF">
        <w:rPr>
          <w:rFonts w:ascii="Arial Narrow" w:hAnsi="Arial Narrow"/>
          <w:b w:val="0"/>
          <w:i w:val="0"/>
          <w:sz w:val="24"/>
          <w:szCs w:val="24"/>
        </w:rPr>
        <w:t>baza</w:t>
      </w:r>
      <w:proofErr w:type="spellEnd"/>
      <w:r w:rsidRPr="001614BF">
        <w:rPr>
          <w:rFonts w:ascii="Arial Narrow" w:hAnsi="Arial Narrow"/>
          <w:b w:val="0"/>
          <w:i w:val="0"/>
          <w:sz w:val="24"/>
          <w:szCs w:val="24"/>
        </w:rPr>
        <w:t xml:space="preserve"> </w:t>
      </w:r>
      <w:r w:rsidRPr="001614BF">
        <w:rPr>
          <w:rFonts w:ascii="Arial Narrow" w:hAnsi="Arial Narrow"/>
          <w:b w:val="0"/>
          <w:i w:val="0"/>
          <w:sz w:val="24"/>
          <w:szCs w:val="24"/>
          <w:lang w:val="es-CO"/>
        </w:rPr>
        <w:t>formulei din centralizatorul de preţuri.</w:t>
      </w:r>
    </w:p>
    <w:p w:rsidR="009C0326" w:rsidRPr="001614BF" w:rsidRDefault="009C0326" w:rsidP="009C0326">
      <w:pPr>
        <w:autoSpaceDE w:val="0"/>
        <w:autoSpaceDN w:val="0"/>
        <w:adjustRightInd w:val="0"/>
        <w:spacing w:after="0"/>
        <w:ind w:firstLine="708"/>
        <w:rPr>
          <w:rFonts w:ascii="Arial Narrow" w:hAnsi="Arial Narrow" w:cs="Arial Narrow"/>
          <w:sz w:val="24"/>
          <w:szCs w:val="24"/>
          <w:lang w:val="it-IT"/>
        </w:rPr>
      </w:pPr>
      <w:r w:rsidRPr="001614BF">
        <w:rPr>
          <w:rFonts w:ascii="Arial Narrow" w:hAnsi="Arial Narrow" w:cs="Arial Narrow"/>
          <w:sz w:val="24"/>
          <w:szCs w:val="24"/>
          <w:lang w:val="it-IT"/>
        </w:rPr>
        <w:t>Preţurile la care se aplică criteriul de atribuire, sunt preţuri în lei, fără TVA.</w:t>
      </w:r>
    </w:p>
    <w:p w:rsidR="008A23A7" w:rsidRPr="001614BF" w:rsidRDefault="008A23A7" w:rsidP="002B73BA">
      <w:pPr>
        <w:autoSpaceDE w:val="0"/>
        <w:autoSpaceDN w:val="0"/>
        <w:adjustRightInd w:val="0"/>
        <w:spacing w:after="0" w:line="240" w:lineRule="auto"/>
        <w:ind w:firstLine="708"/>
        <w:rPr>
          <w:rFonts w:ascii="Arial Narrow" w:hAnsi="Arial Narrow" w:cs="Arial Narrow"/>
          <w:sz w:val="24"/>
          <w:szCs w:val="24"/>
          <w:lang w:val="it-IT"/>
        </w:rPr>
      </w:pPr>
    </w:p>
    <w:p w:rsidR="0090750A" w:rsidRPr="001614BF" w:rsidRDefault="0090750A" w:rsidP="0023559E">
      <w:pPr>
        <w:spacing w:after="0" w:line="240" w:lineRule="auto"/>
        <w:jc w:val="both"/>
        <w:rPr>
          <w:rFonts w:ascii="Arial Narrow" w:hAnsi="Arial Narrow" w:cs="Arial Narrow"/>
          <w:sz w:val="24"/>
          <w:szCs w:val="24"/>
          <w:lang w:val="it-IT"/>
        </w:rPr>
      </w:pPr>
    </w:p>
    <w:p w:rsidR="009D78F1" w:rsidRPr="001614BF" w:rsidRDefault="009D78F1" w:rsidP="00A57BCA">
      <w:pPr>
        <w:numPr>
          <w:ilvl w:val="0"/>
          <w:numId w:val="29"/>
        </w:numPr>
        <w:spacing w:after="0" w:line="240" w:lineRule="auto"/>
        <w:jc w:val="both"/>
        <w:rPr>
          <w:rFonts w:ascii="Arial Narrow" w:hAnsi="Arial Narrow" w:cs="Arial Narrow"/>
          <w:b/>
          <w:bCs/>
          <w:color w:val="000000"/>
          <w:sz w:val="24"/>
          <w:szCs w:val="24"/>
          <w:lang w:val="it-IT"/>
        </w:rPr>
      </w:pPr>
      <w:r w:rsidRPr="001614BF">
        <w:rPr>
          <w:rFonts w:ascii="Arial Narrow" w:hAnsi="Arial Narrow" w:cs="Arial Narrow"/>
          <w:b/>
          <w:bCs/>
          <w:color w:val="000000"/>
          <w:sz w:val="24"/>
          <w:szCs w:val="24"/>
          <w:lang w:val="it-IT"/>
        </w:rPr>
        <w:t xml:space="preserve">DERULAREA </w:t>
      </w:r>
      <w:r w:rsidR="00DB456A" w:rsidRPr="001614BF">
        <w:rPr>
          <w:rFonts w:ascii="Arial Narrow" w:hAnsi="Arial Narrow" w:cs="Arial Narrow"/>
          <w:b/>
          <w:bCs/>
          <w:color w:val="000000"/>
          <w:sz w:val="24"/>
          <w:szCs w:val="24"/>
          <w:lang w:val="it-IT"/>
        </w:rPr>
        <w:t>CONTRACTULUI</w:t>
      </w:r>
      <w:r w:rsidRPr="001614BF">
        <w:rPr>
          <w:rFonts w:ascii="Arial Narrow" w:hAnsi="Arial Narrow" w:cs="Arial Narrow"/>
          <w:b/>
          <w:bCs/>
          <w:color w:val="000000"/>
          <w:sz w:val="24"/>
          <w:szCs w:val="24"/>
          <w:lang w:val="it-IT"/>
        </w:rPr>
        <w:t xml:space="preserve"> – CADRU/CONTRACTULUI</w:t>
      </w:r>
    </w:p>
    <w:p w:rsidR="009E67FF" w:rsidRPr="001614BF" w:rsidRDefault="009E67FF" w:rsidP="009E67FF">
      <w:pPr>
        <w:spacing w:after="0" w:line="240" w:lineRule="auto"/>
        <w:jc w:val="both"/>
        <w:rPr>
          <w:rFonts w:ascii="Arial Narrow" w:hAnsi="Arial Narrow" w:cs="Arial Narrow"/>
          <w:b/>
          <w:bCs/>
          <w:color w:val="000000"/>
          <w:sz w:val="24"/>
          <w:szCs w:val="24"/>
          <w:lang w:val="it-IT"/>
        </w:rPr>
      </w:pPr>
    </w:p>
    <w:p w:rsidR="00DB456A" w:rsidRPr="001614BF" w:rsidRDefault="009E67FF" w:rsidP="00DB456A">
      <w:pPr>
        <w:spacing w:after="0"/>
        <w:ind w:firstLine="708"/>
        <w:jc w:val="both"/>
        <w:rPr>
          <w:rFonts w:ascii="Arial Narrow" w:hAnsi="Arial Narrow"/>
          <w:sz w:val="24"/>
          <w:szCs w:val="24"/>
        </w:rPr>
      </w:pPr>
      <w:r w:rsidRPr="001614BF">
        <w:rPr>
          <w:rFonts w:ascii="Arial Narrow" w:hAnsi="Arial Narrow"/>
          <w:sz w:val="24"/>
          <w:szCs w:val="24"/>
          <w:lang w:val="it-IT"/>
        </w:rPr>
        <w:t>Contractul cadru se va în</w:t>
      </w:r>
      <w:r w:rsidR="00F34E8C" w:rsidRPr="001614BF">
        <w:rPr>
          <w:rFonts w:ascii="Arial Narrow" w:hAnsi="Arial Narrow"/>
          <w:sz w:val="24"/>
          <w:szCs w:val="24"/>
          <w:lang w:val="it-IT"/>
        </w:rPr>
        <w:t>cheia pe o perioadă de 24 luni</w:t>
      </w:r>
      <w:r w:rsidR="00A154D3" w:rsidRPr="001614BF">
        <w:rPr>
          <w:rFonts w:ascii="Arial Narrow" w:hAnsi="Arial Narrow"/>
          <w:sz w:val="24"/>
          <w:szCs w:val="24"/>
          <w:lang w:val="it-IT"/>
        </w:rPr>
        <w:t>, de la data semnării.</w:t>
      </w:r>
    </w:p>
    <w:p w:rsidR="009D78F1" w:rsidRPr="00AE4502" w:rsidRDefault="0084769C" w:rsidP="00A57BCA">
      <w:pPr>
        <w:spacing w:after="0"/>
        <w:ind w:firstLine="708"/>
        <w:jc w:val="both"/>
        <w:rPr>
          <w:rFonts w:ascii="Arial Narrow" w:hAnsi="Arial Narrow" w:cs="Arial Narrow"/>
          <w:sz w:val="24"/>
          <w:szCs w:val="24"/>
        </w:rPr>
      </w:pPr>
      <w:r>
        <w:rPr>
          <w:rFonts w:ascii="Arial Narrow" w:hAnsi="Arial Narrow" w:cs="Arial Narrow"/>
        </w:rPr>
        <w:t>Promitentul achizitor</w:t>
      </w:r>
      <w:r w:rsidRPr="001614BF">
        <w:rPr>
          <w:rFonts w:ascii="Arial Narrow" w:hAnsi="Arial Narrow" w:cs="Arial Narrow"/>
          <w:sz w:val="24"/>
          <w:szCs w:val="24"/>
        </w:rPr>
        <w:t xml:space="preserve"> </w:t>
      </w:r>
      <w:r w:rsidR="009D78F1" w:rsidRPr="001614BF">
        <w:rPr>
          <w:rFonts w:ascii="Arial Narrow" w:hAnsi="Arial Narrow" w:cs="Arial Narrow"/>
          <w:sz w:val="24"/>
          <w:szCs w:val="24"/>
        </w:rPr>
        <w:t xml:space="preserve">va verifica pe toată durata perioadei de prestare conformitatea prestării serviciilor cu prevederile </w:t>
      </w:r>
      <w:r w:rsidR="005A0286" w:rsidRPr="001614BF">
        <w:rPr>
          <w:rFonts w:ascii="Arial Narrow" w:hAnsi="Arial Narrow" w:cs="Arial Narrow"/>
          <w:sz w:val="24"/>
          <w:szCs w:val="24"/>
        </w:rPr>
        <w:t>contractului cadru</w:t>
      </w:r>
      <w:r w:rsidR="009D78F1" w:rsidRPr="001614BF">
        <w:rPr>
          <w:rFonts w:ascii="Arial Narrow" w:hAnsi="Arial Narrow" w:cs="Arial Narrow"/>
          <w:sz w:val="24"/>
          <w:szCs w:val="24"/>
        </w:rPr>
        <w:t xml:space="preserve">, inclusiv a anexelor acestora, încheiate cu </w:t>
      </w:r>
      <w:r w:rsidRPr="00AE4502">
        <w:rPr>
          <w:rFonts w:ascii="Arial Narrow" w:hAnsi="Arial Narrow" w:cs="Arial Narrow"/>
          <w:bCs/>
          <w:sz w:val="24"/>
          <w:szCs w:val="24"/>
        </w:rPr>
        <w:t>Promitentul prestator</w:t>
      </w:r>
      <w:r w:rsidR="009D78F1" w:rsidRPr="00AE4502">
        <w:rPr>
          <w:rFonts w:ascii="Arial Narrow" w:hAnsi="Arial Narrow" w:cs="Arial Narrow"/>
          <w:sz w:val="24"/>
          <w:szCs w:val="24"/>
        </w:rPr>
        <w:t>.</w:t>
      </w:r>
    </w:p>
    <w:p w:rsidR="00A33EBB" w:rsidRPr="001614BF" w:rsidRDefault="00A33EBB" w:rsidP="00A33EBB">
      <w:pPr>
        <w:spacing w:after="0"/>
        <w:ind w:firstLine="708"/>
        <w:jc w:val="both"/>
        <w:rPr>
          <w:rStyle w:val="punct1"/>
          <w:rFonts w:ascii="Arial Narrow" w:hAnsi="Arial Narrow" w:cs="Arial"/>
          <w:color w:val="auto"/>
          <w:sz w:val="24"/>
          <w:szCs w:val="24"/>
        </w:rPr>
      </w:pPr>
      <w:r w:rsidRPr="00AE4502">
        <w:rPr>
          <w:rFonts w:ascii="Arial Narrow" w:hAnsi="Arial Narrow" w:cs="Arial"/>
          <w:sz w:val="24"/>
          <w:szCs w:val="24"/>
        </w:rPr>
        <w:t>Frecvenţa, durata şi valoarea contractelor subsecvente se stabilesc în funcţie de</w:t>
      </w:r>
      <w:r w:rsidRPr="001614BF">
        <w:rPr>
          <w:rFonts w:ascii="Arial Narrow" w:hAnsi="Arial Narrow" w:cs="Arial"/>
          <w:sz w:val="24"/>
          <w:szCs w:val="24"/>
        </w:rPr>
        <w:t xml:space="preserve"> fondurile</w:t>
      </w:r>
      <w:r w:rsidR="003D70D8">
        <w:rPr>
          <w:rFonts w:ascii="Arial Narrow" w:hAnsi="Arial Narrow" w:cs="Arial"/>
          <w:sz w:val="24"/>
          <w:szCs w:val="24"/>
        </w:rPr>
        <w:t xml:space="preserve"> alocate cu această destinaţie,</w:t>
      </w:r>
      <w:r w:rsidRPr="001614BF">
        <w:rPr>
          <w:rFonts w:ascii="Arial Narrow" w:hAnsi="Arial Narrow" w:cs="Arial"/>
          <w:sz w:val="24"/>
          <w:szCs w:val="24"/>
        </w:rPr>
        <w:t xml:space="preserve"> în funcție de necesităţile obiective ale </w:t>
      </w:r>
      <w:r w:rsidR="007430AB" w:rsidRPr="001614BF">
        <w:rPr>
          <w:rFonts w:ascii="Arial Narrow" w:hAnsi="Arial Narrow" w:cs="Arial"/>
          <w:sz w:val="24"/>
          <w:szCs w:val="24"/>
        </w:rPr>
        <w:t>autorităţii contractante.</w:t>
      </w:r>
      <w:r w:rsidRPr="001614BF">
        <w:rPr>
          <w:rFonts w:ascii="Arial Narrow" w:hAnsi="Arial Narrow" w:cs="Arial"/>
          <w:sz w:val="24"/>
          <w:szCs w:val="24"/>
        </w:rPr>
        <w:t xml:space="preserve">    </w:t>
      </w:r>
    </w:p>
    <w:p w:rsidR="00DB456A" w:rsidRPr="001614BF" w:rsidRDefault="00DB456A" w:rsidP="00DB456A">
      <w:pPr>
        <w:pStyle w:val="Default"/>
        <w:ind w:firstLine="708"/>
        <w:jc w:val="both"/>
        <w:rPr>
          <w:rFonts w:ascii="Arial Narrow" w:hAnsi="Arial Narrow"/>
          <w:color w:val="auto"/>
          <w:lang w:val="ro-RO"/>
        </w:rPr>
      </w:pPr>
      <w:r w:rsidRPr="001614BF">
        <w:rPr>
          <w:rFonts w:ascii="Arial Narrow" w:hAnsi="Arial Narrow"/>
          <w:color w:val="auto"/>
          <w:lang w:val="ro-RO"/>
        </w:rPr>
        <w:t xml:space="preserve"> În relaţia cu </w:t>
      </w:r>
      <w:r w:rsidR="0084769C">
        <w:rPr>
          <w:rFonts w:ascii="Arial Narrow" w:hAnsi="Arial Narrow" w:cs="Arial Narrow"/>
          <w:color w:val="auto"/>
          <w:lang w:val="ro-RO"/>
        </w:rPr>
        <w:t>promitentul achizitor</w:t>
      </w:r>
      <w:r w:rsidRPr="001614BF">
        <w:rPr>
          <w:rFonts w:ascii="Arial Narrow" w:hAnsi="Arial Narrow"/>
          <w:color w:val="auto"/>
          <w:lang w:val="ro-RO"/>
        </w:rPr>
        <w:t xml:space="preserve">, se va aloca personal responsabil pentru îndeplinirea în bune condiţii a solicitărilor, respectiv: </w:t>
      </w:r>
    </w:p>
    <w:p w:rsidR="00DB456A" w:rsidRPr="001614BF" w:rsidRDefault="00DB456A" w:rsidP="00DB456A">
      <w:pPr>
        <w:pStyle w:val="Default"/>
        <w:numPr>
          <w:ilvl w:val="1"/>
          <w:numId w:val="16"/>
        </w:numPr>
        <w:tabs>
          <w:tab w:val="clear" w:pos="1440"/>
          <w:tab w:val="num" w:pos="0"/>
        </w:tabs>
        <w:ind w:left="0" w:firstLine="0"/>
        <w:jc w:val="both"/>
        <w:rPr>
          <w:rFonts w:ascii="Arial Narrow" w:hAnsi="Arial Narrow" w:cs="Arial Narrow"/>
          <w:color w:val="C00000"/>
          <w:lang w:val="ro-RO"/>
        </w:rPr>
      </w:pPr>
      <w:r w:rsidRPr="001614BF">
        <w:rPr>
          <w:rFonts w:ascii="Arial Narrow" w:hAnsi="Arial Narrow"/>
          <w:color w:val="auto"/>
          <w:lang w:val="ro-RO"/>
        </w:rPr>
        <w:t>minim o persoană responsabilă şi un înlocuitor</w:t>
      </w:r>
      <w:r w:rsidRPr="001614BF">
        <w:rPr>
          <w:rFonts w:ascii="Arial Narrow" w:hAnsi="Arial Narrow" w:cs="Arial Narrow"/>
          <w:bCs/>
          <w:color w:val="auto"/>
          <w:lang w:val="ro-RO"/>
        </w:rPr>
        <w:t xml:space="preserve"> pentru derularea </w:t>
      </w:r>
      <w:r w:rsidRPr="001614BF">
        <w:rPr>
          <w:rFonts w:ascii="Arial Narrow" w:hAnsi="Arial Narrow" w:cs="Arial Narrow"/>
          <w:bCs/>
          <w:lang w:val="ro-RO"/>
        </w:rPr>
        <w:t>contractului cadru/contractului subsecvent,</w:t>
      </w:r>
      <w:r w:rsidRPr="001614BF">
        <w:rPr>
          <w:rFonts w:ascii="Arial Narrow" w:hAnsi="Arial Narrow" w:cs="Arial Narrow"/>
          <w:bCs/>
          <w:color w:val="C00000"/>
          <w:lang w:val="ro-RO"/>
        </w:rPr>
        <w:t xml:space="preserve"> </w:t>
      </w:r>
    </w:p>
    <w:p w:rsidR="00DB456A" w:rsidRPr="001614BF" w:rsidRDefault="00DB456A" w:rsidP="00DB456A">
      <w:pPr>
        <w:pStyle w:val="Default"/>
        <w:numPr>
          <w:ilvl w:val="1"/>
          <w:numId w:val="16"/>
        </w:numPr>
        <w:tabs>
          <w:tab w:val="clear" w:pos="1440"/>
          <w:tab w:val="num" w:pos="0"/>
        </w:tabs>
        <w:ind w:left="0" w:firstLine="0"/>
        <w:jc w:val="both"/>
        <w:rPr>
          <w:rFonts w:ascii="Arial Narrow" w:hAnsi="Arial Narrow" w:cs="Arial Narrow"/>
          <w:color w:val="auto"/>
          <w:lang w:val="ro-RO"/>
        </w:rPr>
      </w:pPr>
      <w:r w:rsidRPr="001614BF">
        <w:rPr>
          <w:rFonts w:ascii="Arial Narrow" w:hAnsi="Arial Narrow" w:cs="Arial Narrow"/>
          <w:color w:val="auto"/>
          <w:lang w:val="ro-RO"/>
        </w:rPr>
        <w:t xml:space="preserve">ofertanţii vor preciza numele, </w:t>
      </w:r>
      <w:r w:rsidRPr="001614BF">
        <w:rPr>
          <w:rFonts w:ascii="Arial Narrow" w:hAnsi="Arial Narrow" w:cs="Arial Narrow"/>
          <w:bCs/>
          <w:color w:val="auto"/>
          <w:lang w:val="ro-RO"/>
        </w:rPr>
        <w:t>datele de contact (telefon, fax, telefon mobil, adresa de e-mail, etc.)</w:t>
      </w:r>
      <w:r w:rsidRPr="001614BF">
        <w:rPr>
          <w:rFonts w:ascii="Arial Narrow" w:hAnsi="Arial Narrow" w:cs="Arial Narrow"/>
          <w:color w:val="auto"/>
          <w:lang w:val="ro-RO"/>
        </w:rPr>
        <w:t xml:space="preserve"> pentru persoanele care vor răspunde prioritar la solicitările </w:t>
      </w:r>
      <w:r w:rsidR="0050466D">
        <w:rPr>
          <w:rFonts w:ascii="Arial Narrow" w:hAnsi="Arial Narrow" w:cs="Arial Narrow"/>
          <w:color w:val="auto"/>
          <w:lang w:val="ro-RO"/>
        </w:rPr>
        <w:t>promitentului achizitor</w:t>
      </w:r>
      <w:r w:rsidR="002D75CB" w:rsidRPr="001614BF">
        <w:rPr>
          <w:rFonts w:ascii="Arial Narrow" w:hAnsi="Arial Narrow" w:cs="Arial Narrow"/>
          <w:color w:val="auto"/>
          <w:lang w:val="ro-RO"/>
        </w:rPr>
        <w:t>.</w:t>
      </w:r>
      <w:r w:rsidRPr="001614BF">
        <w:rPr>
          <w:rFonts w:ascii="Arial Narrow" w:hAnsi="Arial Narrow" w:cs="Arial Narrow"/>
          <w:color w:val="auto"/>
          <w:lang w:val="ro-RO"/>
        </w:rPr>
        <w:t xml:space="preserve"> Aceste detalii vor fi comunicate ulterior finalizării procedurii de atribuire, dar nu mai târziu de data semnării contractului cadru. </w:t>
      </w:r>
    </w:p>
    <w:p w:rsidR="00DB456A" w:rsidRPr="001614BF" w:rsidRDefault="00DB456A" w:rsidP="00DB456A">
      <w:pPr>
        <w:pStyle w:val="Default"/>
        <w:ind w:firstLine="708"/>
        <w:jc w:val="both"/>
        <w:rPr>
          <w:rFonts w:ascii="Arial Narrow" w:hAnsi="Arial Narrow" w:cs="Arial Narrow"/>
          <w:color w:val="auto"/>
          <w:lang w:val="ro-RO"/>
        </w:rPr>
      </w:pPr>
      <w:r w:rsidRPr="001614BF">
        <w:rPr>
          <w:rFonts w:ascii="Arial Narrow" w:hAnsi="Arial Narrow" w:cs="Arial Narrow"/>
          <w:color w:val="auto"/>
          <w:lang w:val="ro-RO"/>
        </w:rPr>
        <w:t xml:space="preserve">Personalul dedicat trebuie să răspundă cu promptitudine şi profesionalism la toate solicitările </w:t>
      </w:r>
      <w:r w:rsidR="0050466D">
        <w:rPr>
          <w:rFonts w:ascii="Arial Narrow" w:hAnsi="Arial Narrow" w:cs="Arial Narrow"/>
          <w:color w:val="auto"/>
          <w:lang w:val="ro-RO"/>
        </w:rPr>
        <w:t>promitentului achizitor</w:t>
      </w:r>
      <w:r w:rsidR="0050466D" w:rsidRPr="001614BF">
        <w:rPr>
          <w:rFonts w:ascii="Arial Narrow" w:hAnsi="Arial Narrow" w:cs="Arial Narrow"/>
          <w:color w:val="auto"/>
          <w:lang w:val="ro-RO"/>
        </w:rPr>
        <w:t xml:space="preserve"> </w:t>
      </w:r>
      <w:r w:rsidRPr="001614BF">
        <w:rPr>
          <w:rFonts w:ascii="Arial Narrow" w:hAnsi="Arial Narrow" w:cs="Arial Narrow"/>
          <w:color w:val="auto"/>
          <w:lang w:val="ro-RO"/>
        </w:rPr>
        <w:t>pentru îndeplinirea prevederilor contractului cadru şi a contractelor subsecvente.</w:t>
      </w:r>
    </w:p>
    <w:p w:rsidR="00DA6D63" w:rsidRPr="001614BF" w:rsidRDefault="00DA6D63" w:rsidP="00DA6D63">
      <w:pPr>
        <w:pStyle w:val="Default"/>
        <w:ind w:firstLine="708"/>
        <w:jc w:val="both"/>
        <w:rPr>
          <w:rFonts w:ascii="Arial Narrow" w:hAnsi="Arial Narrow" w:cs="Arial Narrow"/>
          <w:color w:val="auto"/>
          <w:lang w:val="ro-RO"/>
        </w:rPr>
      </w:pPr>
      <w:r w:rsidRPr="001614BF">
        <w:rPr>
          <w:rFonts w:ascii="Arial Narrow" w:hAnsi="Arial Narrow" w:cs="Arial Narrow"/>
          <w:color w:val="auto"/>
          <w:lang w:val="ro-RO"/>
        </w:rPr>
        <w:t>În cazul în care pe durata derulării contractului cadru</w:t>
      </w:r>
      <w:r w:rsidR="005B3946">
        <w:rPr>
          <w:rFonts w:ascii="Arial Narrow" w:hAnsi="Arial Narrow" w:cs="Arial Narrow"/>
          <w:color w:val="auto"/>
          <w:lang w:val="ro-RO"/>
        </w:rPr>
        <w:t>,</w:t>
      </w:r>
      <w:r w:rsidRPr="001614BF">
        <w:rPr>
          <w:rFonts w:ascii="Arial Narrow" w:hAnsi="Arial Narrow" w:cs="Arial Narrow"/>
          <w:color w:val="auto"/>
          <w:lang w:val="ro-RO"/>
        </w:rPr>
        <w:t xml:space="preserve"> </w:t>
      </w:r>
      <w:proofErr w:type="spellStart"/>
      <w:r w:rsidR="0084769C" w:rsidRPr="005B3946">
        <w:rPr>
          <w:rFonts w:ascii="Arial Narrow" w:hAnsi="Arial Narrow" w:cs="Arial Narrow"/>
          <w:bCs/>
        </w:rPr>
        <w:t>Promitentul</w:t>
      </w:r>
      <w:proofErr w:type="spellEnd"/>
      <w:r w:rsidR="0084769C" w:rsidRPr="005B3946">
        <w:rPr>
          <w:rFonts w:ascii="Arial Narrow" w:hAnsi="Arial Narrow" w:cs="Arial Narrow"/>
          <w:bCs/>
        </w:rPr>
        <w:t xml:space="preserve"> </w:t>
      </w:r>
      <w:proofErr w:type="spellStart"/>
      <w:r w:rsidR="0084769C" w:rsidRPr="005B3946">
        <w:rPr>
          <w:rFonts w:ascii="Arial Narrow" w:hAnsi="Arial Narrow" w:cs="Arial Narrow"/>
          <w:bCs/>
        </w:rPr>
        <w:t>prestator</w:t>
      </w:r>
      <w:proofErr w:type="spellEnd"/>
      <w:r w:rsidR="0084769C" w:rsidRPr="005B3946">
        <w:rPr>
          <w:rFonts w:ascii="Arial Narrow" w:hAnsi="Arial Narrow" w:cs="Arial Narrow"/>
          <w:bCs/>
        </w:rPr>
        <w:t xml:space="preserve"> </w:t>
      </w:r>
      <w:r w:rsidRPr="005B3946">
        <w:rPr>
          <w:rFonts w:ascii="Arial Narrow" w:hAnsi="Arial Narrow" w:cs="Arial Narrow"/>
          <w:color w:val="auto"/>
          <w:lang w:val="ro-RO"/>
        </w:rPr>
        <w:t>va efectua modificări cu privire la personalul desemnat pentru a duce la îndeplinire obligaţiile</w:t>
      </w:r>
      <w:r w:rsidRPr="001614BF">
        <w:rPr>
          <w:rFonts w:ascii="Arial Narrow" w:hAnsi="Arial Narrow" w:cs="Arial Narrow"/>
          <w:color w:val="auto"/>
          <w:lang w:val="ro-RO"/>
        </w:rPr>
        <w:t xml:space="preserve"> contractuale, personalul va înainta </w:t>
      </w:r>
      <w:r w:rsidR="0050466D">
        <w:rPr>
          <w:rFonts w:ascii="Arial Narrow" w:hAnsi="Arial Narrow" w:cs="Arial Narrow"/>
          <w:color w:val="auto"/>
          <w:lang w:val="ro-RO"/>
        </w:rPr>
        <w:t>promitentului achizitor</w:t>
      </w:r>
      <w:r w:rsidRPr="001614BF">
        <w:rPr>
          <w:rFonts w:ascii="Arial Narrow" w:hAnsi="Arial Narrow" w:cs="Arial Narrow"/>
          <w:color w:val="auto"/>
          <w:lang w:val="ro-RO"/>
        </w:rPr>
        <w:t xml:space="preserve"> documentele care să ateste calitatea de traducător autorizat a acestuia şi va solicita acceptul </w:t>
      </w:r>
      <w:r w:rsidR="0050466D">
        <w:rPr>
          <w:rFonts w:ascii="Arial Narrow" w:hAnsi="Arial Narrow" w:cs="Arial Narrow"/>
          <w:color w:val="auto"/>
          <w:lang w:val="ro-RO"/>
        </w:rPr>
        <w:t>promitentului achizitor</w:t>
      </w:r>
      <w:r w:rsidRPr="001614BF">
        <w:rPr>
          <w:rFonts w:ascii="Arial Narrow" w:hAnsi="Arial Narrow" w:cs="Arial Narrow"/>
          <w:color w:val="auto"/>
          <w:lang w:val="ro-RO"/>
        </w:rPr>
        <w:t>.</w:t>
      </w:r>
    </w:p>
    <w:p w:rsidR="004D5DA3" w:rsidRPr="001614BF" w:rsidRDefault="004D5DA3" w:rsidP="00DA6D63">
      <w:pPr>
        <w:pStyle w:val="Default"/>
        <w:ind w:firstLine="708"/>
        <w:jc w:val="both"/>
        <w:rPr>
          <w:rFonts w:ascii="Arial Narrow" w:hAnsi="Arial Narrow" w:cs="Arial Narrow"/>
          <w:color w:val="auto"/>
          <w:lang w:val="ro-RO"/>
        </w:rPr>
      </w:pPr>
      <w:r w:rsidRPr="001614BF">
        <w:rPr>
          <w:rFonts w:ascii="Arial Narrow" w:hAnsi="Arial Narrow" w:cs="Arial Narrow"/>
          <w:color w:val="auto"/>
          <w:lang w:val="ro-RO"/>
        </w:rPr>
        <w:lastRenderedPageBreak/>
        <w:t xml:space="preserve">În funcţie de necesităţile </w:t>
      </w:r>
      <w:r w:rsidR="0050466D">
        <w:rPr>
          <w:rFonts w:ascii="Arial Narrow" w:hAnsi="Arial Narrow" w:cs="Arial Narrow"/>
          <w:color w:val="auto"/>
          <w:lang w:val="ro-RO"/>
        </w:rPr>
        <w:t>promitentului achizitor</w:t>
      </w:r>
      <w:r w:rsidRPr="001614BF">
        <w:rPr>
          <w:rFonts w:ascii="Arial Narrow" w:hAnsi="Arial Narrow" w:cs="Arial Narrow"/>
          <w:color w:val="auto"/>
          <w:lang w:val="ro-RO"/>
        </w:rPr>
        <w:t xml:space="preserve">, acesta va transmite prin  </w:t>
      </w:r>
      <w:r w:rsidR="0085064C" w:rsidRPr="001614BF">
        <w:rPr>
          <w:rFonts w:ascii="Arial Narrow" w:hAnsi="Arial Narrow" w:cs="Arial Narrow"/>
          <w:color w:val="auto"/>
          <w:lang w:val="ro-RO"/>
        </w:rPr>
        <w:t xml:space="preserve">e-mail sau fax, către </w:t>
      </w:r>
      <w:proofErr w:type="spellStart"/>
      <w:r w:rsidR="0084769C" w:rsidRPr="005B3946">
        <w:rPr>
          <w:rFonts w:ascii="Arial Narrow" w:hAnsi="Arial Narrow" w:cs="Arial Narrow"/>
          <w:bCs/>
        </w:rPr>
        <w:t>promitentul</w:t>
      </w:r>
      <w:proofErr w:type="spellEnd"/>
      <w:r w:rsidR="0084769C" w:rsidRPr="005B3946">
        <w:rPr>
          <w:rFonts w:ascii="Arial Narrow" w:hAnsi="Arial Narrow" w:cs="Arial Narrow"/>
          <w:bCs/>
        </w:rPr>
        <w:t xml:space="preserve"> </w:t>
      </w:r>
      <w:proofErr w:type="spellStart"/>
      <w:r w:rsidR="0084769C" w:rsidRPr="005B3946">
        <w:rPr>
          <w:rFonts w:ascii="Arial Narrow" w:hAnsi="Arial Narrow" w:cs="Arial Narrow"/>
          <w:bCs/>
        </w:rPr>
        <w:t>prestator</w:t>
      </w:r>
      <w:proofErr w:type="spellEnd"/>
      <w:r w:rsidR="0085064C" w:rsidRPr="001614BF">
        <w:rPr>
          <w:rFonts w:ascii="Arial Narrow" w:hAnsi="Arial Narrow" w:cs="Arial Narrow"/>
          <w:color w:val="auto"/>
          <w:lang w:val="ro-RO"/>
        </w:rPr>
        <w:t xml:space="preserve">, </w:t>
      </w:r>
      <w:r w:rsidRPr="001614BF">
        <w:rPr>
          <w:rFonts w:ascii="Arial Narrow" w:hAnsi="Arial Narrow" w:cs="Arial Narrow"/>
          <w:color w:val="auto"/>
          <w:lang w:val="ro-RO"/>
        </w:rPr>
        <w:t>o adresă de solicitare</w:t>
      </w:r>
      <w:r w:rsidR="0085064C" w:rsidRPr="001614BF">
        <w:rPr>
          <w:rFonts w:ascii="Arial Narrow" w:hAnsi="Arial Narrow" w:cs="Arial Narrow"/>
          <w:color w:val="auto"/>
          <w:lang w:val="ro-RO"/>
        </w:rPr>
        <w:t xml:space="preserve"> în vederea încheierii unui contract subsecvent.</w:t>
      </w:r>
    </w:p>
    <w:p w:rsidR="00DA6D63" w:rsidRPr="001614BF" w:rsidRDefault="00DA6D63" w:rsidP="00DB456A">
      <w:pPr>
        <w:pStyle w:val="Default"/>
        <w:ind w:firstLine="708"/>
        <w:jc w:val="both"/>
        <w:rPr>
          <w:rFonts w:ascii="Arial Narrow" w:hAnsi="Arial Narrow" w:cs="Arial Narrow"/>
          <w:color w:val="auto"/>
          <w:lang w:val="ro-RO"/>
        </w:rPr>
      </w:pPr>
    </w:p>
    <w:p w:rsidR="009D78F1" w:rsidRPr="001614BF" w:rsidRDefault="009D78F1" w:rsidP="00D87FB9">
      <w:pPr>
        <w:pStyle w:val="Listparagraf1"/>
        <w:suppressAutoHyphens/>
        <w:ind w:left="0" w:right="-20"/>
        <w:jc w:val="both"/>
        <w:rPr>
          <w:rFonts w:ascii="Arial Narrow" w:hAnsi="Arial Narrow" w:cs="Arial Narrow"/>
          <w:b/>
          <w:bCs/>
          <w:lang w:val="ro-RO"/>
        </w:rPr>
      </w:pPr>
    </w:p>
    <w:p w:rsidR="009D78F1" w:rsidRPr="001614BF" w:rsidRDefault="009D78F1" w:rsidP="00AE4502">
      <w:pPr>
        <w:numPr>
          <w:ilvl w:val="0"/>
          <w:numId w:val="29"/>
        </w:numPr>
        <w:tabs>
          <w:tab w:val="left" w:pos="2265"/>
          <w:tab w:val="center" w:pos="4681"/>
        </w:tabs>
        <w:spacing w:after="0" w:line="240" w:lineRule="auto"/>
        <w:jc w:val="both"/>
        <w:rPr>
          <w:rFonts w:ascii="Arial Narrow" w:hAnsi="Arial Narrow" w:cs="Arial Narrow"/>
          <w:b/>
          <w:bCs/>
          <w:sz w:val="24"/>
          <w:szCs w:val="24"/>
          <w:lang w:val="it-IT"/>
        </w:rPr>
      </w:pPr>
      <w:r w:rsidRPr="001614BF">
        <w:rPr>
          <w:rFonts w:ascii="Arial Narrow" w:hAnsi="Arial Narrow" w:cs="Arial Narrow"/>
          <w:b/>
          <w:bCs/>
          <w:sz w:val="24"/>
          <w:szCs w:val="24"/>
          <w:lang w:val="it-IT"/>
        </w:rPr>
        <w:t>CONDIŢII ŞI MODALITĂŢI DE FACTURARE ŞI PLATĂ</w:t>
      </w:r>
    </w:p>
    <w:p w:rsidR="00DB456A" w:rsidRPr="001614BF" w:rsidRDefault="00DB456A" w:rsidP="00DB456A">
      <w:pPr>
        <w:tabs>
          <w:tab w:val="left" w:pos="2265"/>
          <w:tab w:val="center" w:pos="4681"/>
        </w:tabs>
        <w:spacing w:after="0" w:line="240" w:lineRule="auto"/>
        <w:ind w:left="1610"/>
        <w:jc w:val="both"/>
        <w:rPr>
          <w:rFonts w:ascii="Arial Narrow" w:hAnsi="Arial Narrow" w:cs="Arial Narrow"/>
          <w:b/>
          <w:bCs/>
          <w:sz w:val="24"/>
          <w:szCs w:val="24"/>
          <w:lang w:val="it-IT"/>
        </w:rPr>
      </w:pPr>
    </w:p>
    <w:p w:rsidR="00DB456A" w:rsidRPr="001614BF" w:rsidRDefault="00C52C62" w:rsidP="00DB456A">
      <w:pPr>
        <w:tabs>
          <w:tab w:val="left" w:pos="2265"/>
          <w:tab w:val="center" w:pos="4681"/>
        </w:tabs>
        <w:spacing w:after="0" w:line="240" w:lineRule="auto"/>
        <w:jc w:val="both"/>
        <w:rPr>
          <w:rFonts w:ascii="Arial Narrow" w:hAnsi="Arial Narrow" w:cs="Arial Narrow"/>
          <w:bCs/>
          <w:sz w:val="24"/>
          <w:szCs w:val="24"/>
          <w:lang w:val="it-IT"/>
        </w:rPr>
      </w:pPr>
      <w:r w:rsidRPr="001614BF">
        <w:rPr>
          <w:rFonts w:ascii="Arial Narrow" w:hAnsi="Arial Narrow" w:cs="Arial Narrow"/>
          <w:bCs/>
          <w:sz w:val="24"/>
          <w:szCs w:val="24"/>
          <w:lang w:val="it-IT"/>
        </w:rPr>
        <w:t xml:space="preserve">               </w:t>
      </w:r>
      <w:r w:rsidR="00DB456A" w:rsidRPr="001614BF">
        <w:rPr>
          <w:rFonts w:ascii="Arial Narrow" w:hAnsi="Arial Narrow" w:cs="Arial Narrow"/>
          <w:bCs/>
          <w:sz w:val="24"/>
          <w:szCs w:val="24"/>
          <w:lang w:val="it-IT"/>
        </w:rPr>
        <w:t>Ulterior prestării serviciilor solicitate</w:t>
      </w:r>
      <w:r w:rsidR="00DB456A" w:rsidRPr="005B3946">
        <w:rPr>
          <w:rFonts w:ascii="Arial Narrow" w:hAnsi="Arial Narrow" w:cs="Arial Narrow"/>
          <w:bCs/>
          <w:sz w:val="24"/>
          <w:szCs w:val="24"/>
          <w:lang w:val="it-IT"/>
        </w:rPr>
        <w:t xml:space="preserve">, </w:t>
      </w:r>
      <w:r w:rsidR="0084769C" w:rsidRPr="005B3946">
        <w:rPr>
          <w:rFonts w:ascii="Arial Narrow" w:hAnsi="Arial Narrow" w:cs="Arial Narrow"/>
          <w:bCs/>
          <w:sz w:val="24"/>
          <w:szCs w:val="24"/>
        </w:rPr>
        <w:t>Promitentul prestator</w:t>
      </w:r>
      <w:r w:rsidR="00DB456A" w:rsidRPr="005B3946">
        <w:rPr>
          <w:rFonts w:ascii="Arial Narrow" w:hAnsi="Arial Narrow" w:cs="Arial Narrow"/>
          <w:bCs/>
          <w:sz w:val="24"/>
          <w:szCs w:val="24"/>
          <w:lang w:val="it-IT"/>
        </w:rPr>
        <w:t xml:space="preserve"> va depune la sediul </w:t>
      </w:r>
      <w:r w:rsidR="0050466D" w:rsidRPr="005B3946">
        <w:rPr>
          <w:rFonts w:ascii="Arial Narrow" w:hAnsi="Arial Narrow" w:cs="Arial Narrow"/>
        </w:rPr>
        <w:t>promitentului achizitor</w:t>
      </w:r>
      <w:r w:rsidR="0050466D" w:rsidRPr="005B3946">
        <w:rPr>
          <w:rFonts w:ascii="Arial Narrow" w:hAnsi="Arial Narrow" w:cs="Arial Narrow"/>
          <w:bCs/>
          <w:sz w:val="24"/>
          <w:szCs w:val="24"/>
          <w:lang w:val="it-IT"/>
        </w:rPr>
        <w:t xml:space="preserve"> </w:t>
      </w:r>
      <w:r w:rsidR="00DB456A" w:rsidRPr="005B3946">
        <w:rPr>
          <w:rFonts w:ascii="Arial Narrow" w:hAnsi="Arial Narrow" w:cs="Arial Narrow"/>
          <w:bCs/>
          <w:sz w:val="24"/>
          <w:szCs w:val="24"/>
          <w:lang w:val="it-IT"/>
        </w:rPr>
        <w:t>factura fiscală detaliată, în original, pen</w:t>
      </w:r>
      <w:r w:rsidR="00A57BCA" w:rsidRPr="005B3946">
        <w:rPr>
          <w:rFonts w:ascii="Arial Narrow" w:hAnsi="Arial Narrow" w:cs="Arial Narrow"/>
          <w:bCs/>
          <w:sz w:val="24"/>
          <w:szCs w:val="24"/>
          <w:lang w:val="it-IT"/>
        </w:rPr>
        <w:t>tru serviciile efectiv</w:t>
      </w:r>
      <w:r w:rsidR="00A57BCA" w:rsidRPr="001614BF">
        <w:rPr>
          <w:rFonts w:ascii="Arial Narrow" w:hAnsi="Arial Narrow" w:cs="Arial Narrow"/>
          <w:bCs/>
          <w:sz w:val="24"/>
          <w:szCs w:val="24"/>
          <w:lang w:val="it-IT"/>
        </w:rPr>
        <w:t xml:space="preserve"> prestate, în baza fiecărei </w:t>
      </w:r>
      <w:r w:rsidR="00BE52DD" w:rsidRPr="001614BF">
        <w:rPr>
          <w:rFonts w:ascii="Arial Narrow" w:hAnsi="Arial Narrow" w:cs="Arial Narrow"/>
          <w:bCs/>
          <w:sz w:val="24"/>
          <w:szCs w:val="24"/>
          <w:lang w:val="it-IT"/>
        </w:rPr>
        <w:t>solicitări</w:t>
      </w:r>
      <w:r w:rsidR="00516134" w:rsidRPr="001614BF">
        <w:rPr>
          <w:rFonts w:ascii="Arial Narrow" w:hAnsi="Arial Narrow" w:cs="Arial Narrow"/>
          <w:bCs/>
          <w:sz w:val="24"/>
          <w:szCs w:val="24"/>
          <w:lang w:val="it-IT"/>
        </w:rPr>
        <w:t xml:space="preserve"> a </w:t>
      </w:r>
      <w:r w:rsidR="003D70D8">
        <w:rPr>
          <w:rFonts w:ascii="Arial Narrow" w:hAnsi="Arial Narrow" w:cs="Arial Narrow"/>
        </w:rPr>
        <w:t>promitentului achizitor</w:t>
      </w:r>
      <w:r w:rsidR="003D70D8">
        <w:rPr>
          <w:rFonts w:ascii="Arial Narrow" w:hAnsi="Arial Narrow" w:cs="Arial Narrow"/>
          <w:bCs/>
          <w:sz w:val="24"/>
          <w:szCs w:val="24"/>
          <w:lang w:val="it-IT"/>
        </w:rPr>
        <w:t>, pentru efectuare plăţii.</w:t>
      </w:r>
      <w:r w:rsidR="00516134" w:rsidRPr="001614BF">
        <w:rPr>
          <w:rFonts w:ascii="Arial Narrow" w:hAnsi="Arial Narrow" w:cs="Arial Narrow"/>
          <w:bCs/>
          <w:sz w:val="24"/>
          <w:szCs w:val="24"/>
          <w:lang w:val="it-IT"/>
        </w:rPr>
        <w:t xml:space="preserve"> </w:t>
      </w:r>
    </w:p>
    <w:p w:rsidR="009E67FF" w:rsidRPr="001614BF" w:rsidRDefault="009E67FF" w:rsidP="009E67FF">
      <w:pPr>
        <w:tabs>
          <w:tab w:val="left" w:pos="2265"/>
          <w:tab w:val="center" w:pos="4681"/>
        </w:tabs>
        <w:spacing w:after="0" w:line="240" w:lineRule="auto"/>
        <w:jc w:val="both"/>
        <w:rPr>
          <w:rFonts w:ascii="Arial Narrow" w:hAnsi="Arial Narrow" w:cs="Arial Narrow"/>
          <w:bCs/>
          <w:sz w:val="24"/>
          <w:szCs w:val="24"/>
          <w:lang w:val="it-IT"/>
        </w:rPr>
      </w:pPr>
    </w:p>
    <w:p w:rsidR="00470518" w:rsidRPr="001614BF" w:rsidRDefault="00470518" w:rsidP="00470518">
      <w:pPr>
        <w:pStyle w:val="Default"/>
        <w:ind w:left="1353"/>
        <w:jc w:val="both"/>
        <w:rPr>
          <w:rFonts w:ascii="Arial Narrow" w:hAnsi="Arial Narrow" w:cs="Arial Narrow"/>
          <w:color w:val="auto"/>
          <w:lang w:val="ro-RO"/>
        </w:rPr>
      </w:pPr>
    </w:p>
    <w:p w:rsidR="00470518" w:rsidRPr="001614BF" w:rsidRDefault="00470518" w:rsidP="00A57BCA">
      <w:pPr>
        <w:pStyle w:val="Default"/>
        <w:numPr>
          <w:ilvl w:val="0"/>
          <w:numId w:val="29"/>
        </w:numPr>
        <w:jc w:val="both"/>
        <w:rPr>
          <w:rFonts w:ascii="Arial Narrow" w:hAnsi="Arial Narrow" w:cs="Arial Narrow"/>
          <w:b/>
          <w:color w:val="auto"/>
          <w:lang w:val="ro-RO"/>
        </w:rPr>
      </w:pPr>
      <w:r w:rsidRPr="001614BF">
        <w:rPr>
          <w:rFonts w:ascii="Arial Narrow" w:hAnsi="Arial Narrow" w:cs="Arial Narrow"/>
          <w:b/>
          <w:color w:val="auto"/>
          <w:lang w:val="ro-RO"/>
        </w:rPr>
        <w:t xml:space="preserve"> MODUL DE PREZENTARE A OFERTEI</w:t>
      </w:r>
    </w:p>
    <w:p w:rsidR="005F0813" w:rsidRPr="001614BF" w:rsidRDefault="00ED5A6F" w:rsidP="005F0813">
      <w:pPr>
        <w:spacing w:before="100" w:beforeAutospacing="1" w:after="0" w:line="240" w:lineRule="auto"/>
        <w:ind w:right="43" w:firstLine="708"/>
        <w:jc w:val="both"/>
        <w:rPr>
          <w:rStyle w:val="noticetext6"/>
          <w:rFonts w:ascii="Arial Narrow" w:hAnsi="Arial Narrow"/>
          <w:color w:val="000000"/>
          <w:sz w:val="24"/>
          <w:szCs w:val="24"/>
        </w:rPr>
      </w:pPr>
      <w:r w:rsidRPr="001614BF">
        <w:rPr>
          <w:rStyle w:val="noticetext6"/>
          <w:rFonts w:ascii="Arial Narrow" w:hAnsi="Arial Narrow"/>
          <w:b/>
          <w:i/>
          <w:color w:val="000000"/>
          <w:sz w:val="24"/>
          <w:szCs w:val="24"/>
        </w:rPr>
        <w:t>Propunerea tehnic</w:t>
      </w:r>
      <w:r w:rsidR="00DA6D63" w:rsidRPr="001614BF">
        <w:rPr>
          <w:rStyle w:val="noticetext6"/>
          <w:rFonts w:ascii="Arial Narrow" w:hAnsi="Arial Narrow"/>
          <w:b/>
          <w:i/>
          <w:color w:val="000000"/>
          <w:sz w:val="24"/>
          <w:szCs w:val="24"/>
        </w:rPr>
        <w:t>ă</w:t>
      </w:r>
      <w:r w:rsidRPr="001614BF">
        <w:rPr>
          <w:rStyle w:val="noticetext6"/>
          <w:rFonts w:ascii="Arial Narrow" w:hAnsi="Arial Narrow"/>
          <w:color w:val="000000"/>
          <w:sz w:val="24"/>
          <w:szCs w:val="24"/>
        </w:rPr>
        <w:t xml:space="preserve"> </w:t>
      </w:r>
      <w:r w:rsidR="005F0813" w:rsidRPr="001614BF">
        <w:rPr>
          <w:rStyle w:val="noticetext6"/>
          <w:rFonts w:ascii="Arial Narrow" w:hAnsi="Arial Narrow"/>
          <w:color w:val="000000"/>
          <w:sz w:val="24"/>
          <w:szCs w:val="24"/>
        </w:rPr>
        <w:t xml:space="preserve">Propunerea tehnica va fi întocmită în conformitate cu solicitările din caietul de sarcini, acestea fiind considerate minime şi obligatorii. Ofertantul are obligaţia de a face dovada </w:t>
      </w:r>
      <w:proofErr w:type="spellStart"/>
      <w:r w:rsidR="005F0813" w:rsidRPr="001614BF">
        <w:rPr>
          <w:rStyle w:val="noticetext6"/>
          <w:rFonts w:ascii="Arial Narrow" w:hAnsi="Arial Narrow"/>
          <w:color w:val="000000"/>
          <w:sz w:val="24"/>
          <w:szCs w:val="24"/>
        </w:rPr>
        <w:t>conformiăţii</w:t>
      </w:r>
      <w:proofErr w:type="spellEnd"/>
      <w:r w:rsidR="005F0813" w:rsidRPr="001614BF">
        <w:rPr>
          <w:rStyle w:val="noticetext6"/>
          <w:rFonts w:ascii="Arial Narrow" w:hAnsi="Arial Narrow"/>
          <w:color w:val="000000"/>
          <w:sz w:val="24"/>
          <w:szCs w:val="24"/>
        </w:rPr>
        <w:t xml:space="preserve"> serviciilor ofertate cu toate specificaţiile tehnice cuprinse în caietul de sarcini. Elementele propunerii tehnice se vor depune în plic separat, cu menţinea „Propunere tehnică” şi vor fi prezentate detaliat şi complet în corelaţie cu prevederile caietului de sarcini. Nerespectarea caracteristicilor tehnice minimale obligatorii cuprinse în caietul de sarcini sau a altor cerinţe obligatorii conduce la considerarea ofertei ca fiind neconformă.</w:t>
      </w:r>
    </w:p>
    <w:p w:rsidR="00470518" w:rsidRPr="001614BF" w:rsidRDefault="00470518" w:rsidP="00AE4502">
      <w:pPr>
        <w:autoSpaceDE w:val="0"/>
        <w:autoSpaceDN w:val="0"/>
        <w:adjustRightInd w:val="0"/>
        <w:spacing w:after="0" w:line="240" w:lineRule="auto"/>
        <w:ind w:firstLine="708"/>
        <w:jc w:val="both"/>
        <w:rPr>
          <w:rFonts w:ascii="Arial Narrow" w:hAnsi="Arial Narrow" w:cs="Arial Narrow"/>
        </w:rPr>
      </w:pPr>
      <w:r w:rsidRPr="001614BF">
        <w:rPr>
          <w:rFonts w:ascii="Arial Narrow" w:hAnsi="Arial Narrow" w:cs="Arial Narrow"/>
          <w:b/>
          <w:i/>
        </w:rPr>
        <w:t>Propunerea financiară</w:t>
      </w:r>
      <w:r w:rsidRPr="001614BF">
        <w:rPr>
          <w:rFonts w:ascii="Arial Narrow" w:hAnsi="Arial Narrow" w:cs="Arial Narrow"/>
        </w:rPr>
        <w:t xml:space="preserve"> va fi întocmită conform formularului de ofertă </w:t>
      </w:r>
      <w:r w:rsidR="00483077" w:rsidRPr="001614BF">
        <w:rPr>
          <w:rFonts w:ascii="Arial Narrow" w:hAnsi="Arial Narrow" w:cs="Arial Narrow"/>
        </w:rPr>
        <w:t xml:space="preserve">(Anexa nr.1) </w:t>
      </w:r>
      <w:r w:rsidRPr="001614BF">
        <w:rPr>
          <w:rFonts w:ascii="Arial Narrow" w:hAnsi="Arial Narrow" w:cs="Arial Narrow"/>
        </w:rPr>
        <w:t xml:space="preserve">şi a centralizatorului de preţuri </w:t>
      </w:r>
      <w:r w:rsidR="003D70D8">
        <w:rPr>
          <w:rFonts w:ascii="Arial Narrow" w:hAnsi="Arial Narrow" w:cs="Arial Narrow"/>
        </w:rPr>
        <w:t xml:space="preserve">(după caz </w:t>
      </w:r>
      <w:r w:rsidR="00305553" w:rsidRPr="001614BF">
        <w:rPr>
          <w:rFonts w:ascii="Arial Narrow" w:hAnsi="Arial Narrow" w:cs="Arial Narrow"/>
        </w:rPr>
        <w:t xml:space="preserve">Anexa </w:t>
      </w:r>
      <w:r w:rsidR="003D70D8">
        <w:rPr>
          <w:rFonts w:ascii="Arial Narrow" w:hAnsi="Arial Narrow" w:cs="Arial Narrow"/>
        </w:rPr>
        <w:t xml:space="preserve">nr. </w:t>
      </w:r>
      <w:r w:rsidR="00305553" w:rsidRPr="001614BF">
        <w:rPr>
          <w:rFonts w:ascii="Arial Narrow" w:hAnsi="Arial Narrow" w:cs="Arial Narrow"/>
        </w:rPr>
        <w:t>2a</w:t>
      </w:r>
      <w:r w:rsidR="003D70D8">
        <w:rPr>
          <w:rFonts w:ascii="Arial Narrow" w:hAnsi="Arial Narrow" w:cs="Arial Narrow"/>
        </w:rPr>
        <w:t xml:space="preserve"> şi</w:t>
      </w:r>
      <w:r w:rsidR="00305553" w:rsidRPr="001614BF">
        <w:rPr>
          <w:rFonts w:ascii="Arial Narrow" w:hAnsi="Arial Narrow" w:cs="Arial Narrow"/>
        </w:rPr>
        <w:t>/2b)</w:t>
      </w:r>
      <w:r w:rsidRPr="001614BF">
        <w:rPr>
          <w:rFonts w:ascii="Arial Narrow" w:hAnsi="Arial Narrow" w:cs="Arial Narrow"/>
        </w:rPr>
        <w:t>.</w:t>
      </w:r>
    </w:p>
    <w:p w:rsidR="00A02933" w:rsidRPr="001614BF" w:rsidRDefault="00A02933" w:rsidP="00AA5BFF">
      <w:pPr>
        <w:pStyle w:val="Default"/>
        <w:ind w:firstLine="708"/>
        <w:jc w:val="both"/>
        <w:rPr>
          <w:rFonts w:ascii="Arial Narrow" w:hAnsi="Arial Narrow" w:cs="Arial Narrow"/>
          <w:color w:val="auto"/>
          <w:lang w:val="ro-RO"/>
        </w:rPr>
      </w:pPr>
      <w:r w:rsidRPr="001614BF">
        <w:rPr>
          <w:rFonts w:ascii="Arial Narrow" w:hAnsi="Arial Narrow" w:cs="Arial Narrow"/>
          <w:color w:val="auto"/>
          <w:lang w:val="ro-RO"/>
        </w:rPr>
        <w:t>Tarifele unitare prezentate în ofertă sunt ferme pe toată durata derulării contractului cadru.</w:t>
      </w:r>
    </w:p>
    <w:p w:rsidR="00BB6614" w:rsidRPr="001614BF" w:rsidRDefault="00470518" w:rsidP="001E1167">
      <w:pPr>
        <w:autoSpaceDE w:val="0"/>
        <w:autoSpaceDN w:val="0"/>
        <w:adjustRightInd w:val="0"/>
        <w:spacing w:after="0" w:line="240" w:lineRule="auto"/>
        <w:ind w:firstLine="708"/>
        <w:jc w:val="both"/>
        <w:rPr>
          <w:rFonts w:ascii="Arial Narrow" w:hAnsi="Arial Narrow"/>
          <w:i/>
          <w:sz w:val="24"/>
          <w:szCs w:val="24"/>
          <w:lang w:eastAsia="ar-SA"/>
        </w:rPr>
      </w:pPr>
      <w:r w:rsidRPr="001614BF">
        <w:rPr>
          <w:rFonts w:ascii="Arial Narrow" w:hAnsi="Arial Narrow" w:cs="Arial Narrow"/>
          <w:i/>
          <w:sz w:val="24"/>
          <w:szCs w:val="24"/>
        </w:rPr>
        <w:t>Documentele care însoţesc oferta</w:t>
      </w:r>
      <w:r w:rsidR="005D03C2" w:rsidRPr="005B3946">
        <w:rPr>
          <w:rFonts w:ascii="Arial Narrow" w:hAnsi="Arial Narrow" w:cs="Arial Narrow"/>
          <w:i/>
          <w:sz w:val="24"/>
          <w:szCs w:val="24"/>
        </w:rPr>
        <w:t xml:space="preserve">: </w:t>
      </w:r>
      <w:r w:rsidR="0084769C" w:rsidRPr="005B3946">
        <w:rPr>
          <w:rFonts w:ascii="Arial Narrow" w:hAnsi="Arial Narrow" w:cs="Arial Narrow"/>
          <w:bCs/>
          <w:sz w:val="24"/>
          <w:szCs w:val="24"/>
        </w:rPr>
        <w:t xml:space="preserve">Promitentul prestator </w:t>
      </w:r>
      <w:r w:rsidR="005D03C2" w:rsidRPr="005B3946">
        <w:rPr>
          <w:rFonts w:ascii="Arial Narrow" w:hAnsi="Arial Narrow" w:cs="Arial Narrow"/>
          <w:i/>
          <w:sz w:val="24"/>
          <w:szCs w:val="24"/>
        </w:rPr>
        <w:t xml:space="preserve">va prezenta </w:t>
      </w:r>
      <w:r w:rsidR="0084769C" w:rsidRPr="005B3946">
        <w:rPr>
          <w:rFonts w:ascii="Arial Narrow" w:hAnsi="Arial Narrow" w:cs="Arial Narrow"/>
          <w:i/>
          <w:sz w:val="24"/>
          <w:szCs w:val="24"/>
        </w:rPr>
        <w:t>promitentului achizitor</w:t>
      </w:r>
      <w:r w:rsidR="005D03C2" w:rsidRPr="005B3946">
        <w:rPr>
          <w:rFonts w:ascii="Arial Narrow" w:hAnsi="Arial Narrow" w:cs="Arial Narrow"/>
          <w:i/>
          <w:sz w:val="24"/>
          <w:szCs w:val="24"/>
        </w:rPr>
        <w:t>, în momentul depunerii propunerii tehnice, documente din care să reiasă calitatea de traducător</w:t>
      </w:r>
      <w:r w:rsidR="00871D1F" w:rsidRPr="005B3946">
        <w:rPr>
          <w:rFonts w:ascii="Arial Narrow" w:hAnsi="Arial Narrow" w:cs="Arial Narrow"/>
          <w:i/>
          <w:sz w:val="24"/>
          <w:szCs w:val="24"/>
        </w:rPr>
        <w:t xml:space="preserve"> şi sau interpret</w:t>
      </w:r>
      <w:r w:rsidR="005D03C2" w:rsidRPr="005B3946">
        <w:rPr>
          <w:rFonts w:ascii="Arial Narrow" w:hAnsi="Arial Narrow" w:cs="Arial Narrow"/>
          <w:i/>
          <w:sz w:val="24"/>
          <w:szCs w:val="24"/>
        </w:rPr>
        <w:t xml:space="preserve"> autorizat al personalului utilizat pentru îndeplinir</w:t>
      </w:r>
      <w:r w:rsidR="00BE52DD" w:rsidRPr="005B3946">
        <w:rPr>
          <w:rFonts w:ascii="Arial Narrow" w:hAnsi="Arial Narrow" w:cs="Arial Narrow"/>
          <w:i/>
          <w:sz w:val="24"/>
          <w:szCs w:val="24"/>
        </w:rPr>
        <w:t>ea</w:t>
      </w:r>
      <w:r w:rsidR="00BE52DD" w:rsidRPr="001614BF">
        <w:rPr>
          <w:rFonts w:ascii="Arial Narrow" w:hAnsi="Arial Narrow" w:cs="Arial Narrow"/>
          <w:i/>
          <w:sz w:val="24"/>
          <w:szCs w:val="24"/>
        </w:rPr>
        <w:t xml:space="preserve"> obligaţiilor contractuale, respectiv autorizaţia dată de Ministerul Justiţiei, în conformitate cu </w:t>
      </w:r>
      <w:r w:rsidR="00BE52DD" w:rsidRPr="001614BF">
        <w:rPr>
          <w:rFonts w:ascii="Arial Narrow" w:hAnsi="Arial Narrow" w:cs="Arial Narrow"/>
          <w:bCs/>
          <w:i/>
          <w:sz w:val="24"/>
          <w:szCs w:val="24"/>
        </w:rPr>
        <w:t>prevederile Legii nr. 178/1997, cu modifică</w:t>
      </w:r>
      <w:r w:rsidR="001E1167">
        <w:rPr>
          <w:rFonts w:ascii="Arial Narrow" w:hAnsi="Arial Narrow" w:cs="Arial Narrow"/>
          <w:bCs/>
          <w:i/>
          <w:sz w:val="24"/>
          <w:szCs w:val="24"/>
        </w:rPr>
        <w:t>rile şi completările ulterioare.</w:t>
      </w:r>
      <w:r w:rsidR="00BE52DD" w:rsidRPr="001614BF">
        <w:rPr>
          <w:rFonts w:ascii="Arial Narrow" w:hAnsi="Arial Narrow" w:cs="Arial Narrow"/>
          <w:bCs/>
          <w:i/>
          <w:sz w:val="24"/>
          <w:szCs w:val="24"/>
        </w:rPr>
        <w:t xml:space="preserve"> </w:t>
      </w:r>
    </w:p>
    <w:p w:rsidR="009D78F1" w:rsidRPr="001614BF" w:rsidRDefault="00971513" w:rsidP="00BB6614">
      <w:pPr>
        <w:autoSpaceDE w:val="0"/>
        <w:autoSpaceDN w:val="0"/>
        <w:adjustRightInd w:val="0"/>
        <w:spacing w:after="0" w:line="240" w:lineRule="auto"/>
        <w:ind w:firstLine="708"/>
        <w:jc w:val="both"/>
        <w:rPr>
          <w:rStyle w:val="Titlulcrii1"/>
          <w:rFonts w:ascii="Arial Narrow" w:hAnsi="Arial Narrow" w:cs="Arial Narrow"/>
          <w:b w:val="0"/>
          <w:i/>
          <w:color w:val="FF0000"/>
          <w:sz w:val="24"/>
          <w:szCs w:val="24"/>
        </w:rPr>
      </w:pPr>
      <w:r w:rsidRPr="001614BF">
        <w:rPr>
          <w:rFonts w:ascii="Arial Narrow" w:hAnsi="Arial Narrow" w:cs="Arial"/>
          <w:i/>
          <w:sz w:val="24"/>
          <w:szCs w:val="24"/>
        </w:rPr>
        <w:t>Of</w:t>
      </w:r>
      <w:r w:rsidR="00A533A2" w:rsidRPr="001614BF">
        <w:rPr>
          <w:rFonts w:ascii="Arial Narrow" w:hAnsi="Arial Narrow" w:cs="Arial"/>
          <w:i/>
          <w:sz w:val="24"/>
          <w:szCs w:val="24"/>
        </w:rPr>
        <w:t>ertanţii trebuie să completeze F</w:t>
      </w:r>
      <w:r w:rsidRPr="001614BF">
        <w:rPr>
          <w:rFonts w:ascii="Arial Narrow" w:hAnsi="Arial Narrow" w:cs="Arial"/>
          <w:i/>
          <w:sz w:val="24"/>
          <w:szCs w:val="24"/>
        </w:rPr>
        <w:t xml:space="preserve">ormularul nr.4, declaraţia prin care confirmă că la elaborarea ofertei au ţinut cont de obligaţiile referitoare la condiţiile de muncă şi de protecţie a muncii, costurile aferente îndeplinirii acestei obligaţii fiind incluse în ofertă astfel cum acestea sunt indicate în preţul contractului conform propunerii financiare </w:t>
      </w:r>
    </w:p>
    <w:p w:rsidR="00A57BCA" w:rsidRPr="001614BF" w:rsidRDefault="00A57BCA" w:rsidP="0055721C">
      <w:pPr>
        <w:shd w:val="clear" w:color="auto" w:fill="FFFFFF"/>
        <w:spacing w:after="0"/>
        <w:jc w:val="center"/>
        <w:rPr>
          <w:rFonts w:ascii="Arial Narrow" w:hAnsi="Arial Narrow" w:cs="Arial Narrow"/>
          <w:b/>
          <w:sz w:val="24"/>
          <w:szCs w:val="24"/>
        </w:rPr>
      </w:pPr>
    </w:p>
    <w:p w:rsidR="00A57BCA" w:rsidRPr="001614BF" w:rsidRDefault="00A57BCA" w:rsidP="0055721C">
      <w:pPr>
        <w:shd w:val="clear" w:color="auto" w:fill="FFFFFF"/>
        <w:spacing w:after="0"/>
        <w:jc w:val="center"/>
        <w:rPr>
          <w:rFonts w:ascii="Arial Narrow" w:hAnsi="Arial Narrow" w:cs="Arial Narrow"/>
          <w:b/>
          <w:sz w:val="24"/>
          <w:szCs w:val="24"/>
        </w:rPr>
      </w:pPr>
    </w:p>
    <w:p w:rsidR="00D63B8C" w:rsidRDefault="00D63B8C" w:rsidP="0055721C">
      <w:pPr>
        <w:shd w:val="clear" w:color="auto" w:fill="FFFFFF"/>
        <w:spacing w:after="0"/>
        <w:jc w:val="center"/>
        <w:rPr>
          <w:rFonts w:ascii="Arial Narrow" w:hAnsi="Arial Narrow" w:cs="Arial Narrow"/>
          <w:b/>
          <w:sz w:val="24"/>
          <w:szCs w:val="24"/>
        </w:rPr>
      </w:pPr>
    </w:p>
    <w:p w:rsidR="009D78F1" w:rsidRPr="001614BF" w:rsidRDefault="005B0CAC" w:rsidP="0055721C">
      <w:pPr>
        <w:shd w:val="clear" w:color="auto" w:fill="FFFFFF"/>
        <w:spacing w:after="0"/>
        <w:jc w:val="center"/>
        <w:rPr>
          <w:rFonts w:ascii="Arial Narrow" w:hAnsi="Arial Narrow" w:cs="Arial Narrow"/>
          <w:b/>
          <w:sz w:val="24"/>
          <w:szCs w:val="24"/>
        </w:rPr>
      </w:pPr>
      <w:r w:rsidRPr="001614BF">
        <w:rPr>
          <w:rFonts w:ascii="Arial Narrow" w:hAnsi="Arial Narrow" w:cs="Arial Narrow"/>
          <w:b/>
          <w:sz w:val="24"/>
          <w:szCs w:val="24"/>
        </w:rPr>
        <w:t>AUTORITATEA CONTRACTANTĂ</w:t>
      </w:r>
    </w:p>
    <w:p w:rsidR="0039670F" w:rsidRPr="001614BF" w:rsidRDefault="0039670F" w:rsidP="0055721C">
      <w:pPr>
        <w:shd w:val="clear" w:color="auto" w:fill="FFFFFF"/>
        <w:spacing w:after="0"/>
        <w:jc w:val="center"/>
        <w:rPr>
          <w:rFonts w:ascii="Arial Narrow" w:hAnsi="Arial Narrow" w:cs="Arial Narrow"/>
          <w:b/>
          <w:sz w:val="24"/>
          <w:szCs w:val="24"/>
        </w:rPr>
      </w:pPr>
    </w:p>
    <w:p w:rsidR="0039670F" w:rsidRPr="001614BF" w:rsidRDefault="0039670F" w:rsidP="0055721C">
      <w:pPr>
        <w:shd w:val="clear" w:color="auto" w:fill="FFFFFF"/>
        <w:spacing w:after="0"/>
        <w:jc w:val="center"/>
        <w:rPr>
          <w:rFonts w:ascii="Arial Narrow" w:hAnsi="Arial Narrow" w:cs="Arial Narrow"/>
          <w:b/>
          <w:sz w:val="24"/>
          <w:szCs w:val="24"/>
        </w:rPr>
      </w:pPr>
    </w:p>
    <w:p w:rsidR="0039670F" w:rsidRPr="001614BF" w:rsidRDefault="0039670F" w:rsidP="0055721C">
      <w:pPr>
        <w:shd w:val="clear" w:color="auto" w:fill="FFFFFF"/>
        <w:spacing w:after="0"/>
        <w:jc w:val="center"/>
        <w:rPr>
          <w:rFonts w:ascii="Arial Narrow" w:hAnsi="Arial Narrow" w:cs="Arial Narrow"/>
          <w:b/>
          <w:sz w:val="24"/>
          <w:szCs w:val="24"/>
        </w:rPr>
      </w:pPr>
    </w:p>
    <w:p w:rsidR="0039670F" w:rsidRPr="001614BF" w:rsidRDefault="0039670F" w:rsidP="0055721C">
      <w:pPr>
        <w:shd w:val="clear" w:color="auto" w:fill="FFFFFF"/>
        <w:spacing w:after="0"/>
        <w:jc w:val="center"/>
        <w:rPr>
          <w:rFonts w:ascii="Arial Narrow" w:hAnsi="Arial Narrow" w:cs="Arial Narrow"/>
          <w:b/>
          <w:sz w:val="24"/>
          <w:szCs w:val="24"/>
        </w:rPr>
      </w:pPr>
    </w:p>
    <w:p w:rsidR="0039670F" w:rsidRPr="001614BF" w:rsidRDefault="0039670F" w:rsidP="0055721C">
      <w:pPr>
        <w:shd w:val="clear" w:color="auto" w:fill="FFFFFF"/>
        <w:spacing w:after="0"/>
        <w:jc w:val="center"/>
        <w:rPr>
          <w:rFonts w:ascii="Arial Narrow" w:hAnsi="Arial Narrow" w:cs="Arial Narrow"/>
          <w:b/>
          <w:sz w:val="24"/>
          <w:szCs w:val="24"/>
        </w:rPr>
      </w:pPr>
    </w:p>
    <w:p w:rsidR="0039670F" w:rsidRPr="001614BF" w:rsidRDefault="0039670F" w:rsidP="0055721C">
      <w:pPr>
        <w:shd w:val="clear" w:color="auto" w:fill="FFFFFF"/>
        <w:spacing w:after="0"/>
        <w:jc w:val="center"/>
        <w:rPr>
          <w:rFonts w:ascii="Arial Narrow" w:hAnsi="Arial Narrow" w:cs="Arial Narrow"/>
          <w:b/>
          <w:sz w:val="24"/>
          <w:szCs w:val="24"/>
        </w:rPr>
      </w:pPr>
    </w:p>
    <w:p w:rsidR="0039670F" w:rsidRPr="001614BF" w:rsidRDefault="0039670F" w:rsidP="0055721C">
      <w:pPr>
        <w:shd w:val="clear" w:color="auto" w:fill="FFFFFF"/>
        <w:spacing w:after="0"/>
        <w:jc w:val="center"/>
        <w:rPr>
          <w:rFonts w:ascii="Arial Narrow" w:hAnsi="Arial Narrow" w:cs="Arial Narrow"/>
          <w:b/>
          <w:sz w:val="24"/>
          <w:szCs w:val="24"/>
        </w:rPr>
      </w:pPr>
    </w:p>
    <w:p w:rsidR="006D17DD" w:rsidRPr="001614BF" w:rsidRDefault="006D17DD" w:rsidP="00A41C32">
      <w:pPr>
        <w:spacing w:after="0" w:line="240" w:lineRule="auto"/>
        <w:jc w:val="right"/>
        <w:outlineLvl w:val="0"/>
        <w:rPr>
          <w:rFonts w:ascii="Arial Narrow" w:eastAsia="Times New Roman" w:hAnsi="Arial Narrow"/>
          <w:b/>
          <w:sz w:val="24"/>
          <w:szCs w:val="24"/>
        </w:rPr>
      </w:pPr>
    </w:p>
    <w:p w:rsidR="00AE4502" w:rsidRDefault="00AE4502" w:rsidP="00A41C32">
      <w:pPr>
        <w:spacing w:after="0" w:line="240" w:lineRule="auto"/>
        <w:jc w:val="right"/>
        <w:outlineLvl w:val="0"/>
        <w:rPr>
          <w:rFonts w:ascii="Arial Narrow" w:eastAsia="Times New Roman" w:hAnsi="Arial Narrow"/>
          <w:b/>
          <w:sz w:val="24"/>
          <w:szCs w:val="24"/>
        </w:rPr>
      </w:pPr>
    </w:p>
    <w:p w:rsidR="00AE4502" w:rsidRDefault="00AE4502" w:rsidP="00A41C32">
      <w:pPr>
        <w:spacing w:after="0" w:line="240" w:lineRule="auto"/>
        <w:jc w:val="right"/>
        <w:outlineLvl w:val="0"/>
        <w:rPr>
          <w:rFonts w:ascii="Arial Narrow" w:eastAsia="Times New Roman" w:hAnsi="Arial Narrow"/>
          <w:b/>
          <w:sz w:val="24"/>
          <w:szCs w:val="24"/>
        </w:rPr>
      </w:pPr>
    </w:p>
    <w:p w:rsidR="00AE4502" w:rsidRDefault="00AE4502" w:rsidP="00A41C32">
      <w:pPr>
        <w:spacing w:after="0" w:line="240" w:lineRule="auto"/>
        <w:jc w:val="right"/>
        <w:outlineLvl w:val="0"/>
        <w:rPr>
          <w:rFonts w:ascii="Arial Narrow" w:eastAsia="Times New Roman" w:hAnsi="Arial Narrow"/>
          <w:b/>
          <w:sz w:val="24"/>
          <w:szCs w:val="24"/>
        </w:rPr>
      </w:pPr>
    </w:p>
    <w:p w:rsidR="00AE4502" w:rsidRDefault="00AE4502" w:rsidP="00A41C32">
      <w:pPr>
        <w:spacing w:after="0" w:line="240" w:lineRule="auto"/>
        <w:jc w:val="right"/>
        <w:outlineLvl w:val="0"/>
        <w:rPr>
          <w:rFonts w:ascii="Arial Narrow" w:eastAsia="Times New Roman" w:hAnsi="Arial Narrow"/>
          <w:b/>
          <w:sz w:val="24"/>
          <w:szCs w:val="24"/>
        </w:rPr>
      </w:pPr>
    </w:p>
    <w:p w:rsidR="00AE4502" w:rsidRDefault="00AE4502" w:rsidP="00A41C32">
      <w:pPr>
        <w:spacing w:after="0" w:line="240" w:lineRule="auto"/>
        <w:jc w:val="right"/>
        <w:outlineLvl w:val="0"/>
        <w:rPr>
          <w:rFonts w:ascii="Arial Narrow" w:eastAsia="Times New Roman" w:hAnsi="Arial Narrow"/>
          <w:b/>
          <w:sz w:val="24"/>
          <w:szCs w:val="24"/>
        </w:rPr>
      </w:pPr>
    </w:p>
    <w:p w:rsidR="00AE4502" w:rsidRDefault="00AE4502" w:rsidP="00A41C32">
      <w:pPr>
        <w:spacing w:after="0" w:line="240" w:lineRule="auto"/>
        <w:jc w:val="right"/>
        <w:outlineLvl w:val="0"/>
        <w:rPr>
          <w:rFonts w:ascii="Arial Narrow" w:eastAsia="Times New Roman" w:hAnsi="Arial Narrow"/>
          <w:b/>
          <w:sz w:val="24"/>
          <w:szCs w:val="24"/>
        </w:rPr>
      </w:pPr>
    </w:p>
    <w:p w:rsidR="006D17DD" w:rsidRPr="001614BF" w:rsidRDefault="006D17DD" w:rsidP="00A41C32">
      <w:pPr>
        <w:spacing w:after="0" w:line="240" w:lineRule="auto"/>
        <w:jc w:val="right"/>
        <w:outlineLvl w:val="0"/>
        <w:rPr>
          <w:rFonts w:ascii="Arial Narrow" w:eastAsia="Times New Roman" w:hAnsi="Arial Narrow"/>
          <w:b/>
          <w:sz w:val="24"/>
          <w:szCs w:val="24"/>
        </w:rPr>
      </w:pPr>
      <w:r w:rsidRPr="001614BF">
        <w:rPr>
          <w:rFonts w:ascii="Arial Narrow" w:eastAsia="Times New Roman" w:hAnsi="Arial Narrow"/>
          <w:b/>
          <w:sz w:val="24"/>
          <w:szCs w:val="24"/>
        </w:rPr>
        <w:t>Anexa</w:t>
      </w:r>
    </w:p>
    <w:p w:rsidR="006D17DD" w:rsidRPr="001614BF" w:rsidRDefault="006D17DD" w:rsidP="00A41C32">
      <w:pPr>
        <w:spacing w:after="0" w:line="240" w:lineRule="auto"/>
        <w:jc w:val="right"/>
        <w:outlineLvl w:val="0"/>
        <w:rPr>
          <w:rFonts w:ascii="Arial Narrow" w:eastAsia="Times New Roman" w:hAnsi="Arial Narrow"/>
          <w:b/>
          <w:sz w:val="24"/>
          <w:szCs w:val="24"/>
        </w:rPr>
      </w:pPr>
    </w:p>
    <w:p w:rsidR="006D17DD" w:rsidRPr="001614BF" w:rsidRDefault="006D17DD" w:rsidP="00A41C32">
      <w:pPr>
        <w:spacing w:after="0" w:line="240" w:lineRule="auto"/>
        <w:jc w:val="right"/>
        <w:outlineLvl w:val="0"/>
        <w:rPr>
          <w:rFonts w:ascii="Arial Narrow" w:eastAsia="Times New Roman" w:hAnsi="Arial Narrow"/>
          <w:b/>
          <w:sz w:val="24"/>
          <w:szCs w:val="24"/>
        </w:rPr>
      </w:pPr>
    </w:p>
    <w:p w:rsidR="006D17DD" w:rsidRPr="001614BF" w:rsidRDefault="006D17DD" w:rsidP="00A41C32">
      <w:pPr>
        <w:spacing w:after="0" w:line="240" w:lineRule="auto"/>
        <w:jc w:val="right"/>
        <w:outlineLvl w:val="0"/>
        <w:rPr>
          <w:rFonts w:ascii="Arial Narrow" w:eastAsia="Times New Roman" w:hAnsi="Arial Narrow"/>
          <w:b/>
          <w:sz w:val="24"/>
          <w:szCs w:val="24"/>
        </w:rPr>
      </w:pPr>
    </w:p>
    <w:p w:rsidR="006D17DD" w:rsidRPr="001614BF" w:rsidRDefault="006D17DD" w:rsidP="00A41C32">
      <w:pPr>
        <w:spacing w:after="0" w:line="240" w:lineRule="auto"/>
        <w:jc w:val="right"/>
        <w:outlineLvl w:val="0"/>
        <w:rPr>
          <w:rFonts w:ascii="Arial Narrow" w:eastAsia="Times New Roman" w:hAnsi="Arial Narrow"/>
          <w:b/>
          <w:sz w:val="24"/>
          <w:szCs w:val="24"/>
        </w:rPr>
      </w:pPr>
    </w:p>
    <w:p w:rsidR="006D17DD" w:rsidRPr="001614BF" w:rsidRDefault="006D17DD" w:rsidP="00A41C32">
      <w:pPr>
        <w:spacing w:after="0" w:line="240" w:lineRule="auto"/>
        <w:jc w:val="right"/>
        <w:outlineLvl w:val="0"/>
        <w:rPr>
          <w:rFonts w:ascii="Arial Narrow" w:eastAsia="Times New Roman" w:hAnsi="Arial Narrow"/>
          <w:b/>
          <w:sz w:val="24"/>
          <w:szCs w:val="24"/>
        </w:rPr>
      </w:pPr>
    </w:p>
    <w:p w:rsidR="006D17DD" w:rsidRPr="001614BF" w:rsidRDefault="00CD2D92" w:rsidP="006D17DD">
      <w:pPr>
        <w:spacing w:after="0" w:line="240" w:lineRule="auto"/>
        <w:jc w:val="right"/>
        <w:outlineLvl w:val="0"/>
        <w:rPr>
          <w:rFonts w:ascii="Arial Narrow" w:eastAsia="Times New Roman" w:hAnsi="Arial Narrow"/>
          <w:b/>
          <w:sz w:val="24"/>
          <w:szCs w:val="24"/>
        </w:rPr>
      </w:pPr>
      <w:r w:rsidRPr="00276C46">
        <w:rPr>
          <w:rFonts w:ascii="Arial Narrow" w:hAnsi="Arial Narrow"/>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13pt">
            <v:imagedata r:id="rId8" o:title=""/>
          </v:shape>
        </w:pict>
      </w:r>
    </w:p>
    <w:sectPr w:rsidR="006D17DD" w:rsidRPr="001614BF" w:rsidSect="0055721C">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9C" w:rsidRDefault="0084769C" w:rsidP="003B64F2">
      <w:pPr>
        <w:spacing w:after="0" w:line="240" w:lineRule="auto"/>
      </w:pPr>
      <w:r>
        <w:separator/>
      </w:r>
    </w:p>
  </w:endnote>
  <w:endnote w:type="continuationSeparator" w:id="0">
    <w:p w:rsidR="0084769C" w:rsidRDefault="0084769C" w:rsidP="003B6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9C" w:rsidRDefault="00276C46">
    <w:pPr>
      <w:pStyle w:val="Subsol"/>
      <w:jc w:val="center"/>
    </w:pPr>
    <w:fldSimple w:instr=" PAGE   \* MERGEFORMAT ">
      <w:r w:rsidR="00CD2D92">
        <w:rPr>
          <w:noProof/>
        </w:rPr>
        <w:t>1</w:t>
      </w:r>
    </w:fldSimple>
  </w:p>
  <w:p w:rsidR="0084769C" w:rsidRDefault="0084769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9C" w:rsidRDefault="0084769C" w:rsidP="003B64F2">
      <w:pPr>
        <w:spacing w:after="0" w:line="240" w:lineRule="auto"/>
      </w:pPr>
      <w:r>
        <w:separator/>
      </w:r>
    </w:p>
  </w:footnote>
  <w:footnote w:type="continuationSeparator" w:id="0">
    <w:p w:rsidR="0084769C" w:rsidRDefault="0084769C" w:rsidP="003B6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A28F8"/>
    <w:multiLevelType w:val="hybridMultilevel"/>
    <w:tmpl w:val="57F82FCE"/>
    <w:lvl w:ilvl="0" w:tplc="0418000F">
      <w:start w:val="5"/>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C455C88"/>
    <w:multiLevelType w:val="hybridMultilevel"/>
    <w:tmpl w:val="B7C80D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2A338A"/>
    <w:multiLevelType w:val="hybridMultilevel"/>
    <w:tmpl w:val="610091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183B4909"/>
    <w:multiLevelType w:val="hybridMultilevel"/>
    <w:tmpl w:val="C71AA7E4"/>
    <w:lvl w:ilvl="0" w:tplc="C8C266B0">
      <w:start w:val="5"/>
      <w:numFmt w:val="decimal"/>
      <w:lvlText w:val="%1."/>
      <w:lvlJc w:val="left"/>
      <w:pPr>
        <w:ind w:left="720" w:hanging="360"/>
      </w:pPr>
      <w:rPr>
        <w:rFonts w:hint="default"/>
        <w:b/>
        <w:bCs/>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9">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C8A6224"/>
    <w:multiLevelType w:val="hybridMultilevel"/>
    <w:tmpl w:val="8578D950"/>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2D0675DB"/>
    <w:multiLevelType w:val="hybridMultilevel"/>
    <w:tmpl w:val="9BAEDAC8"/>
    <w:lvl w:ilvl="0" w:tplc="953A4676">
      <w:start w:val="1"/>
      <w:numFmt w:val="upperLetter"/>
      <w:lvlText w:val="%1."/>
      <w:lvlJc w:val="left"/>
      <w:pPr>
        <w:ind w:left="1066" w:hanging="360"/>
      </w:pPr>
      <w:rPr>
        <w:rFonts w:hint="default"/>
        <w:b/>
        <w:bCs/>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2">
    <w:nsid w:val="314C7D3B"/>
    <w:multiLevelType w:val="hybridMultilevel"/>
    <w:tmpl w:val="4E36D18C"/>
    <w:lvl w:ilvl="0" w:tplc="E5A45522">
      <w:numFmt w:val="bullet"/>
      <w:lvlText w:val="-"/>
      <w:lvlJc w:val="left"/>
      <w:pPr>
        <w:ind w:left="420" w:hanging="360"/>
      </w:pPr>
      <w:rPr>
        <w:rFonts w:ascii="Arial Narrow" w:eastAsia="Calibri" w:hAnsi="Arial Narrow" w:cs="Arial Narrow"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3">
    <w:nsid w:val="33DD6500"/>
    <w:multiLevelType w:val="hybridMultilevel"/>
    <w:tmpl w:val="B7C80D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C875457"/>
    <w:multiLevelType w:val="hybridMultilevel"/>
    <w:tmpl w:val="308CFABA"/>
    <w:lvl w:ilvl="0" w:tplc="762E37D4">
      <w:start w:val="1"/>
      <w:numFmt w:val="upperLetter"/>
      <w:lvlText w:val="%1."/>
      <w:lvlJc w:val="left"/>
      <w:pPr>
        <w:ind w:left="2136" w:hanging="360"/>
      </w:pPr>
      <w:rPr>
        <w:rFonts w:hint="default"/>
      </w:rPr>
    </w:lvl>
    <w:lvl w:ilvl="1" w:tplc="04180019">
      <w:start w:val="1"/>
      <w:numFmt w:val="lowerLetter"/>
      <w:lvlText w:val="%2."/>
      <w:lvlJc w:val="left"/>
      <w:pPr>
        <w:ind w:left="2856" w:hanging="360"/>
      </w:pPr>
    </w:lvl>
    <w:lvl w:ilvl="2" w:tplc="0418001B">
      <w:start w:val="1"/>
      <w:numFmt w:val="lowerRoman"/>
      <w:lvlText w:val="%3."/>
      <w:lvlJc w:val="right"/>
      <w:pPr>
        <w:ind w:left="3576" w:hanging="180"/>
      </w:pPr>
    </w:lvl>
    <w:lvl w:ilvl="3" w:tplc="0418000F">
      <w:start w:val="1"/>
      <w:numFmt w:val="decimal"/>
      <w:lvlText w:val="%4."/>
      <w:lvlJc w:val="left"/>
      <w:pPr>
        <w:ind w:left="4296" w:hanging="360"/>
      </w:pPr>
    </w:lvl>
    <w:lvl w:ilvl="4" w:tplc="04180019">
      <w:start w:val="1"/>
      <w:numFmt w:val="lowerLetter"/>
      <w:lvlText w:val="%5."/>
      <w:lvlJc w:val="left"/>
      <w:pPr>
        <w:ind w:left="5016" w:hanging="360"/>
      </w:pPr>
    </w:lvl>
    <w:lvl w:ilvl="5" w:tplc="0418001B">
      <w:start w:val="1"/>
      <w:numFmt w:val="lowerRoman"/>
      <w:lvlText w:val="%6."/>
      <w:lvlJc w:val="right"/>
      <w:pPr>
        <w:ind w:left="5736" w:hanging="180"/>
      </w:pPr>
    </w:lvl>
    <w:lvl w:ilvl="6" w:tplc="0418000F">
      <w:start w:val="1"/>
      <w:numFmt w:val="decimal"/>
      <w:lvlText w:val="%7."/>
      <w:lvlJc w:val="left"/>
      <w:pPr>
        <w:ind w:left="6456" w:hanging="360"/>
      </w:pPr>
    </w:lvl>
    <w:lvl w:ilvl="7" w:tplc="04180019">
      <w:start w:val="1"/>
      <w:numFmt w:val="lowerLetter"/>
      <w:lvlText w:val="%8."/>
      <w:lvlJc w:val="left"/>
      <w:pPr>
        <w:ind w:left="7176" w:hanging="360"/>
      </w:pPr>
    </w:lvl>
    <w:lvl w:ilvl="8" w:tplc="0418001B">
      <w:start w:val="1"/>
      <w:numFmt w:val="lowerRoman"/>
      <w:lvlText w:val="%9."/>
      <w:lvlJc w:val="right"/>
      <w:pPr>
        <w:ind w:left="7896" w:hanging="180"/>
      </w:pPr>
    </w:lvl>
  </w:abstractNum>
  <w:abstractNum w:abstractNumId="15">
    <w:nsid w:val="3E520C06"/>
    <w:multiLevelType w:val="hybridMultilevel"/>
    <w:tmpl w:val="D7404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30F461A"/>
    <w:multiLevelType w:val="hybridMultilevel"/>
    <w:tmpl w:val="C3727F7E"/>
    <w:lvl w:ilvl="0" w:tplc="4A366EF8">
      <w:start w:val="1"/>
      <w:numFmt w:val="upperLetter"/>
      <w:lvlText w:val="%1."/>
      <w:lvlJc w:val="left"/>
      <w:pPr>
        <w:ind w:left="1250" w:hanging="360"/>
      </w:pPr>
      <w:rPr>
        <w:rFonts w:hint="default"/>
      </w:rPr>
    </w:lvl>
    <w:lvl w:ilvl="1" w:tplc="04180019" w:tentative="1">
      <w:start w:val="1"/>
      <w:numFmt w:val="lowerLetter"/>
      <w:lvlText w:val="%2."/>
      <w:lvlJc w:val="left"/>
      <w:pPr>
        <w:ind w:left="1970" w:hanging="360"/>
      </w:pPr>
    </w:lvl>
    <w:lvl w:ilvl="2" w:tplc="0418001B" w:tentative="1">
      <w:start w:val="1"/>
      <w:numFmt w:val="lowerRoman"/>
      <w:lvlText w:val="%3."/>
      <w:lvlJc w:val="right"/>
      <w:pPr>
        <w:ind w:left="2690" w:hanging="180"/>
      </w:pPr>
    </w:lvl>
    <w:lvl w:ilvl="3" w:tplc="0418000F" w:tentative="1">
      <w:start w:val="1"/>
      <w:numFmt w:val="decimal"/>
      <w:lvlText w:val="%4."/>
      <w:lvlJc w:val="left"/>
      <w:pPr>
        <w:ind w:left="3410" w:hanging="360"/>
      </w:pPr>
    </w:lvl>
    <w:lvl w:ilvl="4" w:tplc="04180019" w:tentative="1">
      <w:start w:val="1"/>
      <w:numFmt w:val="lowerLetter"/>
      <w:lvlText w:val="%5."/>
      <w:lvlJc w:val="left"/>
      <w:pPr>
        <w:ind w:left="4130" w:hanging="360"/>
      </w:pPr>
    </w:lvl>
    <w:lvl w:ilvl="5" w:tplc="0418001B" w:tentative="1">
      <w:start w:val="1"/>
      <w:numFmt w:val="lowerRoman"/>
      <w:lvlText w:val="%6."/>
      <w:lvlJc w:val="right"/>
      <w:pPr>
        <w:ind w:left="4850" w:hanging="180"/>
      </w:pPr>
    </w:lvl>
    <w:lvl w:ilvl="6" w:tplc="0418000F" w:tentative="1">
      <w:start w:val="1"/>
      <w:numFmt w:val="decimal"/>
      <w:lvlText w:val="%7."/>
      <w:lvlJc w:val="left"/>
      <w:pPr>
        <w:ind w:left="5570" w:hanging="360"/>
      </w:pPr>
    </w:lvl>
    <w:lvl w:ilvl="7" w:tplc="04180019" w:tentative="1">
      <w:start w:val="1"/>
      <w:numFmt w:val="lowerLetter"/>
      <w:lvlText w:val="%8."/>
      <w:lvlJc w:val="left"/>
      <w:pPr>
        <w:ind w:left="6290" w:hanging="360"/>
      </w:pPr>
    </w:lvl>
    <w:lvl w:ilvl="8" w:tplc="0418001B" w:tentative="1">
      <w:start w:val="1"/>
      <w:numFmt w:val="lowerRoman"/>
      <w:lvlText w:val="%9."/>
      <w:lvlJc w:val="right"/>
      <w:pPr>
        <w:ind w:left="7010" w:hanging="180"/>
      </w:pPr>
    </w:lvl>
  </w:abstractNum>
  <w:abstractNum w:abstractNumId="17">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8">
    <w:nsid w:val="4A350C73"/>
    <w:multiLevelType w:val="hybridMultilevel"/>
    <w:tmpl w:val="C84E01C2"/>
    <w:lvl w:ilvl="0" w:tplc="5EBEF3A0">
      <w:start w:val="4"/>
      <w:numFmt w:val="upperRoman"/>
      <w:lvlText w:val="%1."/>
      <w:lvlJc w:val="left"/>
      <w:pPr>
        <w:ind w:left="1610" w:hanging="720"/>
      </w:pPr>
      <w:rPr>
        <w:rFonts w:hint="default"/>
      </w:rPr>
    </w:lvl>
    <w:lvl w:ilvl="1" w:tplc="04180019" w:tentative="1">
      <w:start w:val="1"/>
      <w:numFmt w:val="lowerLetter"/>
      <w:lvlText w:val="%2."/>
      <w:lvlJc w:val="left"/>
      <w:pPr>
        <w:ind w:left="1970" w:hanging="360"/>
      </w:pPr>
    </w:lvl>
    <w:lvl w:ilvl="2" w:tplc="0418001B" w:tentative="1">
      <w:start w:val="1"/>
      <w:numFmt w:val="lowerRoman"/>
      <w:lvlText w:val="%3."/>
      <w:lvlJc w:val="right"/>
      <w:pPr>
        <w:ind w:left="2690" w:hanging="180"/>
      </w:pPr>
    </w:lvl>
    <w:lvl w:ilvl="3" w:tplc="0418000F" w:tentative="1">
      <w:start w:val="1"/>
      <w:numFmt w:val="decimal"/>
      <w:lvlText w:val="%4."/>
      <w:lvlJc w:val="left"/>
      <w:pPr>
        <w:ind w:left="3410" w:hanging="360"/>
      </w:pPr>
    </w:lvl>
    <w:lvl w:ilvl="4" w:tplc="04180019" w:tentative="1">
      <w:start w:val="1"/>
      <w:numFmt w:val="lowerLetter"/>
      <w:lvlText w:val="%5."/>
      <w:lvlJc w:val="left"/>
      <w:pPr>
        <w:ind w:left="4130" w:hanging="360"/>
      </w:pPr>
    </w:lvl>
    <w:lvl w:ilvl="5" w:tplc="0418001B" w:tentative="1">
      <w:start w:val="1"/>
      <w:numFmt w:val="lowerRoman"/>
      <w:lvlText w:val="%6."/>
      <w:lvlJc w:val="right"/>
      <w:pPr>
        <w:ind w:left="4850" w:hanging="180"/>
      </w:pPr>
    </w:lvl>
    <w:lvl w:ilvl="6" w:tplc="0418000F" w:tentative="1">
      <w:start w:val="1"/>
      <w:numFmt w:val="decimal"/>
      <w:lvlText w:val="%7."/>
      <w:lvlJc w:val="left"/>
      <w:pPr>
        <w:ind w:left="5570" w:hanging="360"/>
      </w:pPr>
    </w:lvl>
    <w:lvl w:ilvl="7" w:tplc="04180019" w:tentative="1">
      <w:start w:val="1"/>
      <w:numFmt w:val="lowerLetter"/>
      <w:lvlText w:val="%8."/>
      <w:lvlJc w:val="left"/>
      <w:pPr>
        <w:ind w:left="6290" w:hanging="360"/>
      </w:pPr>
    </w:lvl>
    <w:lvl w:ilvl="8" w:tplc="0418001B" w:tentative="1">
      <w:start w:val="1"/>
      <w:numFmt w:val="lowerRoman"/>
      <w:lvlText w:val="%9."/>
      <w:lvlJc w:val="right"/>
      <w:pPr>
        <w:ind w:left="7010" w:hanging="180"/>
      </w:pPr>
    </w:lvl>
  </w:abstractNum>
  <w:abstractNum w:abstractNumId="19">
    <w:nsid w:val="4E7532EC"/>
    <w:multiLevelType w:val="hybridMultilevel"/>
    <w:tmpl w:val="C84E01C2"/>
    <w:lvl w:ilvl="0" w:tplc="5EBEF3A0">
      <w:start w:val="4"/>
      <w:numFmt w:val="upperRoman"/>
      <w:lvlText w:val="%1."/>
      <w:lvlJc w:val="left"/>
      <w:pPr>
        <w:ind w:left="2766" w:hanging="720"/>
      </w:pPr>
      <w:rPr>
        <w:rFonts w:hint="default"/>
      </w:rPr>
    </w:lvl>
    <w:lvl w:ilvl="1" w:tplc="04180019" w:tentative="1">
      <w:start w:val="1"/>
      <w:numFmt w:val="lowerLetter"/>
      <w:lvlText w:val="%2."/>
      <w:lvlJc w:val="left"/>
      <w:pPr>
        <w:ind w:left="3126" w:hanging="360"/>
      </w:pPr>
    </w:lvl>
    <w:lvl w:ilvl="2" w:tplc="0418001B" w:tentative="1">
      <w:start w:val="1"/>
      <w:numFmt w:val="lowerRoman"/>
      <w:lvlText w:val="%3."/>
      <w:lvlJc w:val="right"/>
      <w:pPr>
        <w:ind w:left="3846" w:hanging="180"/>
      </w:pPr>
    </w:lvl>
    <w:lvl w:ilvl="3" w:tplc="0418000F" w:tentative="1">
      <w:start w:val="1"/>
      <w:numFmt w:val="decimal"/>
      <w:lvlText w:val="%4."/>
      <w:lvlJc w:val="left"/>
      <w:pPr>
        <w:ind w:left="4566" w:hanging="360"/>
      </w:pPr>
    </w:lvl>
    <w:lvl w:ilvl="4" w:tplc="04180019" w:tentative="1">
      <w:start w:val="1"/>
      <w:numFmt w:val="lowerLetter"/>
      <w:lvlText w:val="%5."/>
      <w:lvlJc w:val="left"/>
      <w:pPr>
        <w:ind w:left="5286" w:hanging="360"/>
      </w:pPr>
    </w:lvl>
    <w:lvl w:ilvl="5" w:tplc="0418001B" w:tentative="1">
      <w:start w:val="1"/>
      <w:numFmt w:val="lowerRoman"/>
      <w:lvlText w:val="%6."/>
      <w:lvlJc w:val="right"/>
      <w:pPr>
        <w:ind w:left="6006" w:hanging="180"/>
      </w:pPr>
    </w:lvl>
    <w:lvl w:ilvl="6" w:tplc="0418000F" w:tentative="1">
      <w:start w:val="1"/>
      <w:numFmt w:val="decimal"/>
      <w:lvlText w:val="%7."/>
      <w:lvlJc w:val="left"/>
      <w:pPr>
        <w:ind w:left="6726" w:hanging="360"/>
      </w:pPr>
    </w:lvl>
    <w:lvl w:ilvl="7" w:tplc="04180019" w:tentative="1">
      <w:start w:val="1"/>
      <w:numFmt w:val="lowerLetter"/>
      <w:lvlText w:val="%8."/>
      <w:lvlJc w:val="left"/>
      <w:pPr>
        <w:ind w:left="7446" w:hanging="360"/>
      </w:pPr>
    </w:lvl>
    <w:lvl w:ilvl="8" w:tplc="0418001B" w:tentative="1">
      <w:start w:val="1"/>
      <w:numFmt w:val="lowerRoman"/>
      <w:lvlText w:val="%9."/>
      <w:lvlJc w:val="right"/>
      <w:pPr>
        <w:ind w:left="8166" w:hanging="180"/>
      </w:pPr>
    </w:lvl>
  </w:abstractNum>
  <w:abstractNum w:abstractNumId="20">
    <w:nsid w:val="588A6180"/>
    <w:multiLevelType w:val="hybridMultilevel"/>
    <w:tmpl w:val="416051AE"/>
    <w:lvl w:ilvl="0" w:tplc="0BE4905A">
      <w:start w:val="1"/>
      <w:numFmt w:val="upperRoman"/>
      <w:lvlText w:val="%1."/>
      <w:lvlJc w:val="left"/>
      <w:pPr>
        <w:ind w:left="2386" w:hanging="720"/>
      </w:pPr>
      <w:rPr>
        <w:rFonts w:hint="default"/>
        <w:b/>
        <w:bCs/>
      </w:rPr>
    </w:lvl>
    <w:lvl w:ilvl="1" w:tplc="04180019">
      <w:start w:val="1"/>
      <w:numFmt w:val="lowerLetter"/>
      <w:lvlText w:val="%2."/>
      <w:lvlJc w:val="left"/>
      <w:pPr>
        <w:ind w:left="2746" w:hanging="360"/>
      </w:pPr>
    </w:lvl>
    <w:lvl w:ilvl="2" w:tplc="0418001B">
      <w:start w:val="1"/>
      <w:numFmt w:val="lowerRoman"/>
      <w:lvlText w:val="%3."/>
      <w:lvlJc w:val="right"/>
      <w:pPr>
        <w:ind w:left="3466" w:hanging="180"/>
      </w:pPr>
    </w:lvl>
    <w:lvl w:ilvl="3" w:tplc="0418000F">
      <w:start w:val="1"/>
      <w:numFmt w:val="decimal"/>
      <w:lvlText w:val="%4."/>
      <w:lvlJc w:val="left"/>
      <w:pPr>
        <w:ind w:left="4186" w:hanging="360"/>
      </w:pPr>
    </w:lvl>
    <w:lvl w:ilvl="4" w:tplc="04180019">
      <w:start w:val="1"/>
      <w:numFmt w:val="lowerLetter"/>
      <w:lvlText w:val="%5."/>
      <w:lvlJc w:val="left"/>
      <w:pPr>
        <w:ind w:left="4906" w:hanging="360"/>
      </w:pPr>
    </w:lvl>
    <w:lvl w:ilvl="5" w:tplc="0418001B">
      <w:start w:val="1"/>
      <w:numFmt w:val="lowerRoman"/>
      <w:lvlText w:val="%6."/>
      <w:lvlJc w:val="right"/>
      <w:pPr>
        <w:ind w:left="5626" w:hanging="180"/>
      </w:pPr>
    </w:lvl>
    <w:lvl w:ilvl="6" w:tplc="0418000F">
      <w:start w:val="1"/>
      <w:numFmt w:val="decimal"/>
      <w:lvlText w:val="%7."/>
      <w:lvlJc w:val="left"/>
      <w:pPr>
        <w:ind w:left="6346" w:hanging="360"/>
      </w:pPr>
    </w:lvl>
    <w:lvl w:ilvl="7" w:tplc="04180019">
      <w:start w:val="1"/>
      <w:numFmt w:val="lowerLetter"/>
      <w:lvlText w:val="%8."/>
      <w:lvlJc w:val="left"/>
      <w:pPr>
        <w:ind w:left="7066" w:hanging="360"/>
      </w:pPr>
    </w:lvl>
    <w:lvl w:ilvl="8" w:tplc="0418001B">
      <w:start w:val="1"/>
      <w:numFmt w:val="lowerRoman"/>
      <w:lvlText w:val="%9."/>
      <w:lvlJc w:val="right"/>
      <w:pPr>
        <w:ind w:left="7786" w:hanging="180"/>
      </w:pPr>
    </w:lvl>
  </w:abstractNum>
  <w:abstractNum w:abstractNumId="21">
    <w:nsid w:val="58980497"/>
    <w:multiLevelType w:val="hybridMultilevel"/>
    <w:tmpl w:val="37F6601C"/>
    <w:lvl w:ilvl="0" w:tplc="DBBA2254">
      <w:start w:val="1"/>
      <w:numFmt w:val="upperRoman"/>
      <w:lvlText w:val="%1."/>
      <w:lvlJc w:val="left"/>
      <w:pPr>
        <w:ind w:left="1425" w:hanging="720"/>
      </w:pPr>
      <w:rPr>
        <w:rFonts w:hint="default"/>
        <w:b/>
        <w:bCs/>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2">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3">
    <w:nsid w:val="5E4F40CB"/>
    <w:multiLevelType w:val="hybridMultilevel"/>
    <w:tmpl w:val="0F7C4CFA"/>
    <w:lvl w:ilvl="0" w:tplc="C3CAD25E">
      <w:start w:val="1"/>
      <w:numFmt w:val="upperLetter"/>
      <w:lvlText w:val="%1."/>
      <w:lvlJc w:val="left"/>
      <w:pPr>
        <w:ind w:left="1126" w:hanging="360"/>
      </w:pPr>
      <w:rPr>
        <w:rFonts w:hint="default"/>
        <w:b/>
        <w:bCs/>
      </w:rPr>
    </w:lvl>
    <w:lvl w:ilvl="1" w:tplc="04180019">
      <w:start w:val="1"/>
      <w:numFmt w:val="lowerLetter"/>
      <w:lvlText w:val="%2."/>
      <w:lvlJc w:val="left"/>
      <w:pPr>
        <w:ind w:left="1846" w:hanging="360"/>
      </w:pPr>
    </w:lvl>
    <w:lvl w:ilvl="2" w:tplc="0418001B">
      <w:start w:val="1"/>
      <w:numFmt w:val="lowerRoman"/>
      <w:lvlText w:val="%3."/>
      <w:lvlJc w:val="right"/>
      <w:pPr>
        <w:ind w:left="2566" w:hanging="180"/>
      </w:pPr>
    </w:lvl>
    <w:lvl w:ilvl="3" w:tplc="0418000F">
      <w:start w:val="1"/>
      <w:numFmt w:val="decimal"/>
      <w:lvlText w:val="%4."/>
      <w:lvlJc w:val="left"/>
      <w:pPr>
        <w:ind w:left="3286" w:hanging="360"/>
      </w:pPr>
    </w:lvl>
    <w:lvl w:ilvl="4" w:tplc="04180019">
      <w:start w:val="1"/>
      <w:numFmt w:val="lowerLetter"/>
      <w:lvlText w:val="%5."/>
      <w:lvlJc w:val="left"/>
      <w:pPr>
        <w:ind w:left="4006" w:hanging="360"/>
      </w:pPr>
    </w:lvl>
    <w:lvl w:ilvl="5" w:tplc="0418001B">
      <w:start w:val="1"/>
      <w:numFmt w:val="lowerRoman"/>
      <w:lvlText w:val="%6."/>
      <w:lvlJc w:val="right"/>
      <w:pPr>
        <w:ind w:left="4726" w:hanging="180"/>
      </w:pPr>
    </w:lvl>
    <w:lvl w:ilvl="6" w:tplc="0418000F">
      <w:start w:val="1"/>
      <w:numFmt w:val="decimal"/>
      <w:lvlText w:val="%7."/>
      <w:lvlJc w:val="left"/>
      <w:pPr>
        <w:ind w:left="5446" w:hanging="360"/>
      </w:pPr>
    </w:lvl>
    <w:lvl w:ilvl="7" w:tplc="04180019">
      <w:start w:val="1"/>
      <w:numFmt w:val="lowerLetter"/>
      <w:lvlText w:val="%8."/>
      <w:lvlJc w:val="left"/>
      <w:pPr>
        <w:ind w:left="6166" w:hanging="360"/>
      </w:pPr>
    </w:lvl>
    <w:lvl w:ilvl="8" w:tplc="0418001B">
      <w:start w:val="1"/>
      <w:numFmt w:val="lowerRoman"/>
      <w:lvlText w:val="%9."/>
      <w:lvlJc w:val="right"/>
      <w:pPr>
        <w:ind w:left="6886" w:hanging="180"/>
      </w:pPr>
    </w:lvl>
  </w:abstractNum>
  <w:abstractNum w:abstractNumId="24">
    <w:nsid w:val="5E731B79"/>
    <w:multiLevelType w:val="hybridMultilevel"/>
    <w:tmpl w:val="DF901424"/>
    <w:lvl w:ilvl="0" w:tplc="530C4B4C">
      <w:start w:val="1"/>
      <w:numFmt w:val="lowerLetter"/>
      <w:lvlText w:val="%1)"/>
      <w:lvlJc w:val="left"/>
      <w:pPr>
        <w:tabs>
          <w:tab w:val="num" w:pos="720"/>
        </w:tabs>
        <w:ind w:left="720" w:hanging="360"/>
      </w:pPr>
      <w:rPr>
        <w:rFonts w:hint="default"/>
        <w:b/>
        <w:bCs/>
      </w:rPr>
    </w:lvl>
    <w:lvl w:ilvl="1" w:tplc="05E8FFA0">
      <w:start w:val="11"/>
      <w:numFmt w:val="decimal"/>
      <w:lvlText w:val="%2."/>
      <w:lvlJc w:val="left"/>
      <w:pPr>
        <w:tabs>
          <w:tab w:val="num" w:pos="1440"/>
        </w:tabs>
        <w:ind w:left="1440" w:hanging="360"/>
      </w:pPr>
      <w:rPr>
        <w:rFonts w:eastAsia="Times New Roman"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5">
    <w:nsid w:val="60E4563D"/>
    <w:multiLevelType w:val="hybridMultilevel"/>
    <w:tmpl w:val="62B41A3E"/>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nsid w:val="680009F3"/>
    <w:multiLevelType w:val="hybridMultilevel"/>
    <w:tmpl w:val="0E5C5CA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nsid w:val="684E51E2"/>
    <w:multiLevelType w:val="hybridMultilevel"/>
    <w:tmpl w:val="3B0A53FA"/>
    <w:lvl w:ilvl="0" w:tplc="2514B702">
      <w:start w:val="1"/>
      <w:numFmt w:val="upperRoman"/>
      <w:lvlText w:val="%1."/>
      <w:lvlJc w:val="left"/>
      <w:pPr>
        <w:ind w:left="1571" w:hanging="720"/>
      </w:pPr>
      <w:rPr>
        <w:rFonts w:hint="default"/>
      </w:rPr>
    </w:lvl>
    <w:lvl w:ilvl="1" w:tplc="04180019" w:tentative="1">
      <w:start w:val="1"/>
      <w:numFmt w:val="lowerLetter"/>
      <w:lvlText w:val="%2."/>
      <w:lvlJc w:val="left"/>
      <w:pPr>
        <w:ind w:left="1970" w:hanging="360"/>
      </w:pPr>
    </w:lvl>
    <w:lvl w:ilvl="2" w:tplc="0418001B" w:tentative="1">
      <w:start w:val="1"/>
      <w:numFmt w:val="lowerRoman"/>
      <w:lvlText w:val="%3."/>
      <w:lvlJc w:val="right"/>
      <w:pPr>
        <w:ind w:left="2690" w:hanging="180"/>
      </w:pPr>
    </w:lvl>
    <w:lvl w:ilvl="3" w:tplc="0418000F" w:tentative="1">
      <w:start w:val="1"/>
      <w:numFmt w:val="decimal"/>
      <w:lvlText w:val="%4."/>
      <w:lvlJc w:val="left"/>
      <w:pPr>
        <w:ind w:left="3410" w:hanging="360"/>
      </w:pPr>
    </w:lvl>
    <w:lvl w:ilvl="4" w:tplc="04180019" w:tentative="1">
      <w:start w:val="1"/>
      <w:numFmt w:val="lowerLetter"/>
      <w:lvlText w:val="%5."/>
      <w:lvlJc w:val="left"/>
      <w:pPr>
        <w:ind w:left="4130" w:hanging="360"/>
      </w:pPr>
    </w:lvl>
    <w:lvl w:ilvl="5" w:tplc="0418001B" w:tentative="1">
      <w:start w:val="1"/>
      <w:numFmt w:val="lowerRoman"/>
      <w:lvlText w:val="%6."/>
      <w:lvlJc w:val="right"/>
      <w:pPr>
        <w:ind w:left="4850" w:hanging="180"/>
      </w:pPr>
    </w:lvl>
    <w:lvl w:ilvl="6" w:tplc="0418000F" w:tentative="1">
      <w:start w:val="1"/>
      <w:numFmt w:val="decimal"/>
      <w:lvlText w:val="%7."/>
      <w:lvlJc w:val="left"/>
      <w:pPr>
        <w:ind w:left="5570" w:hanging="360"/>
      </w:pPr>
    </w:lvl>
    <w:lvl w:ilvl="7" w:tplc="04180019" w:tentative="1">
      <w:start w:val="1"/>
      <w:numFmt w:val="lowerLetter"/>
      <w:lvlText w:val="%8."/>
      <w:lvlJc w:val="left"/>
      <w:pPr>
        <w:ind w:left="6290" w:hanging="360"/>
      </w:pPr>
    </w:lvl>
    <w:lvl w:ilvl="8" w:tplc="0418001B" w:tentative="1">
      <w:start w:val="1"/>
      <w:numFmt w:val="lowerRoman"/>
      <w:lvlText w:val="%9."/>
      <w:lvlJc w:val="right"/>
      <w:pPr>
        <w:ind w:left="7010" w:hanging="180"/>
      </w:pPr>
    </w:lvl>
  </w:abstractNum>
  <w:abstractNum w:abstractNumId="28">
    <w:nsid w:val="69AE04A4"/>
    <w:multiLevelType w:val="hybridMultilevel"/>
    <w:tmpl w:val="77B4A2D6"/>
    <w:lvl w:ilvl="0" w:tplc="EEA0F2AC">
      <w:start w:val="1"/>
      <w:numFmt w:val="upperLetter"/>
      <w:lvlText w:val="%1."/>
      <w:lvlJc w:val="left"/>
      <w:pPr>
        <w:ind w:left="1066" w:hanging="360"/>
      </w:pPr>
      <w:rPr>
        <w:rFonts w:hint="default"/>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9">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30">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6"/>
  </w:num>
  <w:num w:numId="2">
    <w:abstractNumId w:val="4"/>
  </w:num>
  <w:num w:numId="3">
    <w:abstractNumId w:val="30"/>
  </w:num>
  <w:num w:numId="4">
    <w:abstractNumId w:val="25"/>
  </w:num>
  <w:num w:numId="5">
    <w:abstractNumId w:val="22"/>
  </w:num>
  <w:num w:numId="6">
    <w:abstractNumId w:val="14"/>
  </w:num>
  <w:num w:numId="7">
    <w:abstractNumId w:val="28"/>
  </w:num>
  <w:num w:numId="8">
    <w:abstractNumId w:val="11"/>
  </w:num>
  <w:num w:numId="9">
    <w:abstractNumId w:val="23"/>
  </w:num>
  <w:num w:numId="10">
    <w:abstractNumId w:val="8"/>
  </w:num>
  <w:num w:numId="11">
    <w:abstractNumId w:val="9"/>
  </w:num>
  <w:num w:numId="12">
    <w:abstractNumId w:val="20"/>
  </w:num>
  <w:num w:numId="13">
    <w:abstractNumId w:val="21"/>
  </w:num>
  <w:num w:numId="14">
    <w:abstractNumId w:val="17"/>
  </w:num>
  <w:num w:numId="15">
    <w:abstractNumId w:val="24"/>
  </w:num>
  <w:num w:numId="16">
    <w:abstractNumId w:val="6"/>
  </w:num>
  <w:num w:numId="17">
    <w:abstractNumId w:val="0"/>
  </w:num>
  <w:num w:numId="18">
    <w:abstractNumId w:val="7"/>
  </w:num>
  <w:num w:numId="19">
    <w:abstractNumId w:val="29"/>
  </w:num>
  <w:num w:numId="20">
    <w:abstractNumId w:val="1"/>
  </w:num>
  <w:num w:numId="21">
    <w:abstractNumId w:val="5"/>
  </w:num>
  <w:num w:numId="22">
    <w:abstractNumId w:val="10"/>
  </w:num>
  <w:num w:numId="23">
    <w:abstractNumId w:val="27"/>
  </w:num>
  <w:num w:numId="24">
    <w:abstractNumId w:val="2"/>
  </w:num>
  <w:num w:numId="25">
    <w:abstractNumId w:val="16"/>
  </w:num>
  <w:num w:numId="26">
    <w:abstractNumId w:val="3"/>
  </w:num>
  <w:num w:numId="27">
    <w:abstractNumId w:val="13"/>
  </w:num>
  <w:num w:numId="28">
    <w:abstractNumId w:val="15"/>
  </w:num>
  <w:num w:numId="29">
    <w:abstractNumId w:val="18"/>
  </w:num>
  <w:num w:numId="30">
    <w:abstractNumId w:val="19"/>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C6C"/>
    <w:rsid w:val="00011B91"/>
    <w:rsid w:val="00011E32"/>
    <w:rsid w:val="00017595"/>
    <w:rsid w:val="0001771F"/>
    <w:rsid w:val="00030187"/>
    <w:rsid w:val="000342DB"/>
    <w:rsid w:val="000411B5"/>
    <w:rsid w:val="0004301D"/>
    <w:rsid w:val="00043ED6"/>
    <w:rsid w:val="0004488F"/>
    <w:rsid w:val="00057D95"/>
    <w:rsid w:val="00064B41"/>
    <w:rsid w:val="000719E5"/>
    <w:rsid w:val="0007209E"/>
    <w:rsid w:val="00076C3E"/>
    <w:rsid w:val="000774AA"/>
    <w:rsid w:val="0009120E"/>
    <w:rsid w:val="0009550D"/>
    <w:rsid w:val="000A303A"/>
    <w:rsid w:val="000A3A71"/>
    <w:rsid w:val="000A7207"/>
    <w:rsid w:val="000B1BFC"/>
    <w:rsid w:val="000B26E9"/>
    <w:rsid w:val="000C43A4"/>
    <w:rsid w:val="000C7305"/>
    <w:rsid w:val="000D3D88"/>
    <w:rsid w:val="000E009B"/>
    <w:rsid w:val="000E33B0"/>
    <w:rsid w:val="000F4F9A"/>
    <w:rsid w:val="000F5560"/>
    <w:rsid w:val="001251E9"/>
    <w:rsid w:val="00133D31"/>
    <w:rsid w:val="001539FD"/>
    <w:rsid w:val="00160F14"/>
    <w:rsid w:val="001614BF"/>
    <w:rsid w:val="001677FF"/>
    <w:rsid w:val="00173FAD"/>
    <w:rsid w:val="0018625A"/>
    <w:rsid w:val="00192753"/>
    <w:rsid w:val="0019448B"/>
    <w:rsid w:val="001A01D1"/>
    <w:rsid w:val="001B1015"/>
    <w:rsid w:val="001B3C60"/>
    <w:rsid w:val="001B3E8E"/>
    <w:rsid w:val="001D2384"/>
    <w:rsid w:val="001D46A5"/>
    <w:rsid w:val="001D7454"/>
    <w:rsid w:val="001E1167"/>
    <w:rsid w:val="001E270D"/>
    <w:rsid w:val="001F1BBE"/>
    <w:rsid w:val="001F4C6C"/>
    <w:rsid w:val="001F5DAA"/>
    <w:rsid w:val="00201300"/>
    <w:rsid w:val="00201648"/>
    <w:rsid w:val="0020368B"/>
    <w:rsid w:val="0020446F"/>
    <w:rsid w:val="00212E45"/>
    <w:rsid w:val="0021330E"/>
    <w:rsid w:val="00222244"/>
    <w:rsid w:val="0023559E"/>
    <w:rsid w:val="00254E53"/>
    <w:rsid w:val="00267B36"/>
    <w:rsid w:val="00270C80"/>
    <w:rsid w:val="00276C46"/>
    <w:rsid w:val="00281354"/>
    <w:rsid w:val="00281F82"/>
    <w:rsid w:val="002867B9"/>
    <w:rsid w:val="00292705"/>
    <w:rsid w:val="00294B76"/>
    <w:rsid w:val="002B3129"/>
    <w:rsid w:val="002B3C04"/>
    <w:rsid w:val="002B73BA"/>
    <w:rsid w:val="002B7808"/>
    <w:rsid w:val="002C3265"/>
    <w:rsid w:val="002D25D6"/>
    <w:rsid w:val="002D338F"/>
    <w:rsid w:val="002D75CB"/>
    <w:rsid w:val="002F1076"/>
    <w:rsid w:val="00300AE4"/>
    <w:rsid w:val="00305553"/>
    <w:rsid w:val="00306CA6"/>
    <w:rsid w:val="003157EC"/>
    <w:rsid w:val="00315DC1"/>
    <w:rsid w:val="003238A5"/>
    <w:rsid w:val="00326E01"/>
    <w:rsid w:val="00334BF9"/>
    <w:rsid w:val="00352A39"/>
    <w:rsid w:val="0035507C"/>
    <w:rsid w:val="00355FD3"/>
    <w:rsid w:val="0035619C"/>
    <w:rsid w:val="00362823"/>
    <w:rsid w:val="003665D1"/>
    <w:rsid w:val="003839ED"/>
    <w:rsid w:val="0039670F"/>
    <w:rsid w:val="00397F3C"/>
    <w:rsid w:val="003A2138"/>
    <w:rsid w:val="003A7271"/>
    <w:rsid w:val="003B64F2"/>
    <w:rsid w:val="003B7638"/>
    <w:rsid w:val="003C7166"/>
    <w:rsid w:val="003D0378"/>
    <w:rsid w:val="003D5BB7"/>
    <w:rsid w:val="003D70D8"/>
    <w:rsid w:val="003E2E20"/>
    <w:rsid w:val="003E5181"/>
    <w:rsid w:val="003E740E"/>
    <w:rsid w:val="003E7A47"/>
    <w:rsid w:val="003F29E3"/>
    <w:rsid w:val="00402CDB"/>
    <w:rsid w:val="004321A9"/>
    <w:rsid w:val="00434348"/>
    <w:rsid w:val="00440A0B"/>
    <w:rsid w:val="00451C15"/>
    <w:rsid w:val="004525CB"/>
    <w:rsid w:val="00455761"/>
    <w:rsid w:val="00456F51"/>
    <w:rsid w:val="00460501"/>
    <w:rsid w:val="00463DCC"/>
    <w:rsid w:val="00465AE0"/>
    <w:rsid w:val="00470518"/>
    <w:rsid w:val="00481F61"/>
    <w:rsid w:val="00483077"/>
    <w:rsid w:val="004906AB"/>
    <w:rsid w:val="004911AE"/>
    <w:rsid w:val="004A5DD0"/>
    <w:rsid w:val="004B140D"/>
    <w:rsid w:val="004B4BF1"/>
    <w:rsid w:val="004C2369"/>
    <w:rsid w:val="004C302B"/>
    <w:rsid w:val="004C49C3"/>
    <w:rsid w:val="004C77CE"/>
    <w:rsid w:val="004D3E6D"/>
    <w:rsid w:val="004D5DA3"/>
    <w:rsid w:val="004E2D30"/>
    <w:rsid w:val="004E4B03"/>
    <w:rsid w:val="004F0D74"/>
    <w:rsid w:val="0050466D"/>
    <w:rsid w:val="00505FEB"/>
    <w:rsid w:val="005073BD"/>
    <w:rsid w:val="00513107"/>
    <w:rsid w:val="005136B4"/>
    <w:rsid w:val="00516134"/>
    <w:rsid w:val="00516485"/>
    <w:rsid w:val="00517207"/>
    <w:rsid w:val="00517F01"/>
    <w:rsid w:val="00520F5F"/>
    <w:rsid w:val="00527104"/>
    <w:rsid w:val="00531D9D"/>
    <w:rsid w:val="005411FF"/>
    <w:rsid w:val="00544736"/>
    <w:rsid w:val="0054600C"/>
    <w:rsid w:val="0055721C"/>
    <w:rsid w:val="00564BE6"/>
    <w:rsid w:val="00577321"/>
    <w:rsid w:val="00584C4F"/>
    <w:rsid w:val="00593943"/>
    <w:rsid w:val="005958D5"/>
    <w:rsid w:val="0059685A"/>
    <w:rsid w:val="005A0286"/>
    <w:rsid w:val="005A39BC"/>
    <w:rsid w:val="005A79E4"/>
    <w:rsid w:val="005B0CAC"/>
    <w:rsid w:val="005B3946"/>
    <w:rsid w:val="005B5077"/>
    <w:rsid w:val="005C0377"/>
    <w:rsid w:val="005C3772"/>
    <w:rsid w:val="005C510A"/>
    <w:rsid w:val="005C7203"/>
    <w:rsid w:val="005D03C2"/>
    <w:rsid w:val="005D351D"/>
    <w:rsid w:val="005E0C6B"/>
    <w:rsid w:val="005E0D46"/>
    <w:rsid w:val="005F0813"/>
    <w:rsid w:val="005F1B4F"/>
    <w:rsid w:val="006067A1"/>
    <w:rsid w:val="006109F6"/>
    <w:rsid w:val="0061121B"/>
    <w:rsid w:val="00614925"/>
    <w:rsid w:val="00621CE0"/>
    <w:rsid w:val="006245C2"/>
    <w:rsid w:val="00625A49"/>
    <w:rsid w:val="0062779E"/>
    <w:rsid w:val="00636923"/>
    <w:rsid w:val="006430F9"/>
    <w:rsid w:val="00645BF2"/>
    <w:rsid w:val="0065594A"/>
    <w:rsid w:val="0066209A"/>
    <w:rsid w:val="0067260B"/>
    <w:rsid w:val="00674F47"/>
    <w:rsid w:val="00685C91"/>
    <w:rsid w:val="00695B91"/>
    <w:rsid w:val="00696150"/>
    <w:rsid w:val="006A21BB"/>
    <w:rsid w:val="006B5D4C"/>
    <w:rsid w:val="006C209F"/>
    <w:rsid w:val="006D1183"/>
    <w:rsid w:val="006D17DD"/>
    <w:rsid w:val="006D3CE0"/>
    <w:rsid w:val="006D7147"/>
    <w:rsid w:val="006F6901"/>
    <w:rsid w:val="007049A1"/>
    <w:rsid w:val="00712ADF"/>
    <w:rsid w:val="0071649B"/>
    <w:rsid w:val="00720750"/>
    <w:rsid w:val="00741BDD"/>
    <w:rsid w:val="00742015"/>
    <w:rsid w:val="007430AB"/>
    <w:rsid w:val="007550F0"/>
    <w:rsid w:val="00762B20"/>
    <w:rsid w:val="007676CD"/>
    <w:rsid w:val="007764C4"/>
    <w:rsid w:val="007837AE"/>
    <w:rsid w:val="007A405F"/>
    <w:rsid w:val="007A6057"/>
    <w:rsid w:val="007A7346"/>
    <w:rsid w:val="007B47C3"/>
    <w:rsid w:val="007C13E9"/>
    <w:rsid w:val="007D19C4"/>
    <w:rsid w:val="007D5B3B"/>
    <w:rsid w:val="007E721F"/>
    <w:rsid w:val="007F3BF0"/>
    <w:rsid w:val="007F66D1"/>
    <w:rsid w:val="00800894"/>
    <w:rsid w:val="00821704"/>
    <w:rsid w:val="008275A2"/>
    <w:rsid w:val="00836070"/>
    <w:rsid w:val="00843450"/>
    <w:rsid w:val="00844DE3"/>
    <w:rsid w:val="0084769C"/>
    <w:rsid w:val="0085064C"/>
    <w:rsid w:val="00852B19"/>
    <w:rsid w:val="0085717E"/>
    <w:rsid w:val="008602DF"/>
    <w:rsid w:val="008607B6"/>
    <w:rsid w:val="00861F6A"/>
    <w:rsid w:val="00871D1F"/>
    <w:rsid w:val="008760EC"/>
    <w:rsid w:val="00886B3E"/>
    <w:rsid w:val="0089000F"/>
    <w:rsid w:val="0089128F"/>
    <w:rsid w:val="00892315"/>
    <w:rsid w:val="00892911"/>
    <w:rsid w:val="008959FA"/>
    <w:rsid w:val="008A0973"/>
    <w:rsid w:val="008A109B"/>
    <w:rsid w:val="008A23A7"/>
    <w:rsid w:val="008A367E"/>
    <w:rsid w:val="008B3A99"/>
    <w:rsid w:val="008C2485"/>
    <w:rsid w:val="008C3ECB"/>
    <w:rsid w:val="008C7689"/>
    <w:rsid w:val="008C7A08"/>
    <w:rsid w:val="008D1917"/>
    <w:rsid w:val="008D30C0"/>
    <w:rsid w:val="008E0EE2"/>
    <w:rsid w:val="008E127B"/>
    <w:rsid w:val="008E7140"/>
    <w:rsid w:val="008F5967"/>
    <w:rsid w:val="0090253C"/>
    <w:rsid w:val="00903504"/>
    <w:rsid w:val="0090750A"/>
    <w:rsid w:val="0091465B"/>
    <w:rsid w:val="00917547"/>
    <w:rsid w:val="00920F2F"/>
    <w:rsid w:val="00922D70"/>
    <w:rsid w:val="00933401"/>
    <w:rsid w:val="00956E38"/>
    <w:rsid w:val="0096696C"/>
    <w:rsid w:val="00970101"/>
    <w:rsid w:val="00971048"/>
    <w:rsid w:val="00971513"/>
    <w:rsid w:val="00974710"/>
    <w:rsid w:val="00980C51"/>
    <w:rsid w:val="00982DD0"/>
    <w:rsid w:val="009877AA"/>
    <w:rsid w:val="009937BC"/>
    <w:rsid w:val="00996BAD"/>
    <w:rsid w:val="009A2025"/>
    <w:rsid w:val="009A2DD1"/>
    <w:rsid w:val="009C0326"/>
    <w:rsid w:val="009C17B7"/>
    <w:rsid w:val="009C4766"/>
    <w:rsid w:val="009D3106"/>
    <w:rsid w:val="009D78F1"/>
    <w:rsid w:val="009E67FF"/>
    <w:rsid w:val="009E7CC8"/>
    <w:rsid w:val="009F3B93"/>
    <w:rsid w:val="00A02933"/>
    <w:rsid w:val="00A04E50"/>
    <w:rsid w:val="00A114C8"/>
    <w:rsid w:val="00A11E66"/>
    <w:rsid w:val="00A154D3"/>
    <w:rsid w:val="00A22AFC"/>
    <w:rsid w:val="00A33EBB"/>
    <w:rsid w:val="00A371B4"/>
    <w:rsid w:val="00A41C32"/>
    <w:rsid w:val="00A4231B"/>
    <w:rsid w:val="00A44F49"/>
    <w:rsid w:val="00A4533C"/>
    <w:rsid w:val="00A45C08"/>
    <w:rsid w:val="00A46F57"/>
    <w:rsid w:val="00A47CDE"/>
    <w:rsid w:val="00A533A2"/>
    <w:rsid w:val="00A57BCA"/>
    <w:rsid w:val="00A63A9D"/>
    <w:rsid w:val="00A71704"/>
    <w:rsid w:val="00A736C3"/>
    <w:rsid w:val="00A74E0B"/>
    <w:rsid w:val="00A83AD0"/>
    <w:rsid w:val="00A83F4D"/>
    <w:rsid w:val="00AA5BFF"/>
    <w:rsid w:val="00AB2403"/>
    <w:rsid w:val="00AB7751"/>
    <w:rsid w:val="00AB7F2F"/>
    <w:rsid w:val="00AC313B"/>
    <w:rsid w:val="00AC4BBE"/>
    <w:rsid w:val="00AC70A0"/>
    <w:rsid w:val="00AD2251"/>
    <w:rsid w:val="00AE4502"/>
    <w:rsid w:val="00AF5490"/>
    <w:rsid w:val="00B02788"/>
    <w:rsid w:val="00B44A54"/>
    <w:rsid w:val="00B510E3"/>
    <w:rsid w:val="00B5202B"/>
    <w:rsid w:val="00B65492"/>
    <w:rsid w:val="00B65534"/>
    <w:rsid w:val="00B7426C"/>
    <w:rsid w:val="00B83EA3"/>
    <w:rsid w:val="00B856E2"/>
    <w:rsid w:val="00B94F89"/>
    <w:rsid w:val="00B962C5"/>
    <w:rsid w:val="00B97EB3"/>
    <w:rsid w:val="00BB1478"/>
    <w:rsid w:val="00BB6614"/>
    <w:rsid w:val="00BE52DD"/>
    <w:rsid w:val="00BF6C62"/>
    <w:rsid w:val="00BF6E22"/>
    <w:rsid w:val="00BF7FA7"/>
    <w:rsid w:val="00C00C88"/>
    <w:rsid w:val="00C01CF1"/>
    <w:rsid w:val="00C122C1"/>
    <w:rsid w:val="00C138EF"/>
    <w:rsid w:val="00C14788"/>
    <w:rsid w:val="00C24C1E"/>
    <w:rsid w:val="00C3103E"/>
    <w:rsid w:val="00C370D1"/>
    <w:rsid w:val="00C4064D"/>
    <w:rsid w:val="00C4538B"/>
    <w:rsid w:val="00C51A39"/>
    <w:rsid w:val="00C52C62"/>
    <w:rsid w:val="00C5665A"/>
    <w:rsid w:val="00C61CF9"/>
    <w:rsid w:val="00C67BB1"/>
    <w:rsid w:val="00C70A3D"/>
    <w:rsid w:val="00C80A15"/>
    <w:rsid w:val="00C94006"/>
    <w:rsid w:val="00C97C01"/>
    <w:rsid w:val="00CB30B2"/>
    <w:rsid w:val="00CB6B93"/>
    <w:rsid w:val="00CB7E7A"/>
    <w:rsid w:val="00CC244B"/>
    <w:rsid w:val="00CC2DE5"/>
    <w:rsid w:val="00CC76D8"/>
    <w:rsid w:val="00CD2D92"/>
    <w:rsid w:val="00CD3DD2"/>
    <w:rsid w:val="00CD6FCD"/>
    <w:rsid w:val="00CE0013"/>
    <w:rsid w:val="00CE1F68"/>
    <w:rsid w:val="00CE3FE8"/>
    <w:rsid w:val="00CF5242"/>
    <w:rsid w:val="00D05EAE"/>
    <w:rsid w:val="00D24574"/>
    <w:rsid w:val="00D2661D"/>
    <w:rsid w:val="00D3408D"/>
    <w:rsid w:val="00D42305"/>
    <w:rsid w:val="00D445DB"/>
    <w:rsid w:val="00D52C01"/>
    <w:rsid w:val="00D63B8C"/>
    <w:rsid w:val="00D75637"/>
    <w:rsid w:val="00D76A34"/>
    <w:rsid w:val="00D80260"/>
    <w:rsid w:val="00D83F70"/>
    <w:rsid w:val="00D87FB9"/>
    <w:rsid w:val="00D95E2E"/>
    <w:rsid w:val="00DA6D63"/>
    <w:rsid w:val="00DB456A"/>
    <w:rsid w:val="00DB4664"/>
    <w:rsid w:val="00DB657F"/>
    <w:rsid w:val="00DB6A2A"/>
    <w:rsid w:val="00DC0B46"/>
    <w:rsid w:val="00DC0E58"/>
    <w:rsid w:val="00DC40B1"/>
    <w:rsid w:val="00DD0306"/>
    <w:rsid w:val="00DD43CA"/>
    <w:rsid w:val="00DE0AB3"/>
    <w:rsid w:val="00DF2214"/>
    <w:rsid w:val="00DF4064"/>
    <w:rsid w:val="00E065EE"/>
    <w:rsid w:val="00E17B4C"/>
    <w:rsid w:val="00E27708"/>
    <w:rsid w:val="00E40DA3"/>
    <w:rsid w:val="00E43C81"/>
    <w:rsid w:val="00E44B5C"/>
    <w:rsid w:val="00E67EA8"/>
    <w:rsid w:val="00E80CFE"/>
    <w:rsid w:val="00E83E01"/>
    <w:rsid w:val="00E95CE2"/>
    <w:rsid w:val="00EA2689"/>
    <w:rsid w:val="00EA4249"/>
    <w:rsid w:val="00ED5A6F"/>
    <w:rsid w:val="00EE2911"/>
    <w:rsid w:val="00EE5003"/>
    <w:rsid w:val="00EE5487"/>
    <w:rsid w:val="00EE61B9"/>
    <w:rsid w:val="00EF0323"/>
    <w:rsid w:val="00EF2E51"/>
    <w:rsid w:val="00F011FE"/>
    <w:rsid w:val="00F034C0"/>
    <w:rsid w:val="00F17B2A"/>
    <w:rsid w:val="00F277C6"/>
    <w:rsid w:val="00F345D7"/>
    <w:rsid w:val="00F34E8C"/>
    <w:rsid w:val="00F53C29"/>
    <w:rsid w:val="00F84EF4"/>
    <w:rsid w:val="00F906BC"/>
    <w:rsid w:val="00F94AFD"/>
    <w:rsid w:val="00FA612C"/>
    <w:rsid w:val="00FA7210"/>
    <w:rsid w:val="00FB44F5"/>
    <w:rsid w:val="00FB736D"/>
    <w:rsid w:val="00FC14C9"/>
    <w:rsid w:val="00FC502E"/>
    <w:rsid w:val="00FE6AE1"/>
    <w:rsid w:val="00FE7CFC"/>
    <w:rsid w:val="00FF4307"/>
    <w:rsid w:val="00FF557D"/>
    <w:rsid w:val="00FF58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82"/>
    <w:pPr>
      <w:spacing w:after="200" w:line="276" w:lineRule="auto"/>
    </w:pPr>
    <w:rPr>
      <w:rFonts w:cs="Calibri"/>
      <w:sz w:val="22"/>
      <w:szCs w:val="22"/>
      <w:lang w:eastAsia="en-US"/>
    </w:rPr>
  </w:style>
  <w:style w:type="paragraph" w:styleId="Titlu1">
    <w:name w:val="heading 1"/>
    <w:basedOn w:val="Normal"/>
    <w:next w:val="Normal"/>
    <w:link w:val="Titlu1Caracter"/>
    <w:uiPriority w:val="99"/>
    <w:qFormat/>
    <w:rsid w:val="00CD6FCD"/>
    <w:pPr>
      <w:keepNext/>
      <w:keepLines/>
      <w:suppressAutoHyphens/>
      <w:spacing w:before="480" w:after="0" w:line="240" w:lineRule="auto"/>
      <w:outlineLvl w:val="0"/>
    </w:pPr>
    <w:rPr>
      <w:rFonts w:ascii="Candara" w:hAnsi="Candara" w:cs="Candara"/>
      <w:b/>
      <w:bCs/>
      <w:color w:val="484946"/>
      <w:sz w:val="28"/>
      <w:szCs w:val="28"/>
      <w:lang w:val="en-US" w:eastAsia="ar-SA"/>
    </w:rPr>
  </w:style>
  <w:style w:type="paragraph" w:styleId="Titlu2">
    <w:name w:val="heading 2"/>
    <w:basedOn w:val="Normal"/>
    <w:next w:val="Normal"/>
    <w:link w:val="Titlu2Caracter"/>
    <w:uiPriority w:val="99"/>
    <w:qFormat/>
    <w:rsid w:val="00CD6FCD"/>
    <w:pPr>
      <w:keepNext/>
      <w:spacing w:before="240" w:after="60"/>
      <w:outlineLvl w:val="1"/>
    </w:pPr>
    <w:rPr>
      <w:rFonts w:ascii="Cambria" w:eastAsia="Malgun Gothic" w:hAnsi="Cambria" w:cs="Cambria"/>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6FCD"/>
    <w:rPr>
      <w:rFonts w:ascii="Candara" w:eastAsia="Times New Roman" w:hAnsi="Candara" w:cs="Candara"/>
      <w:b/>
      <w:bCs/>
      <w:color w:val="484946"/>
      <w:sz w:val="28"/>
      <w:szCs w:val="28"/>
      <w:lang w:val="en-US" w:eastAsia="ar-SA" w:bidi="ar-SA"/>
    </w:rPr>
  </w:style>
  <w:style w:type="character" w:customStyle="1" w:styleId="Titlu2Caracter">
    <w:name w:val="Titlu 2 Caracter"/>
    <w:basedOn w:val="Fontdeparagrafimplicit"/>
    <w:link w:val="Titlu2"/>
    <w:uiPriority w:val="99"/>
    <w:locked/>
    <w:rsid w:val="00CD6FCD"/>
    <w:rPr>
      <w:rFonts w:ascii="Cambria" w:eastAsia="Malgun Gothic" w:hAnsi="Cambria" w:cs="Cambria"/>
      <w:b/>
      <w:bCs/>
      <w:i/>
      <w:iCs/>
      <w:sz w:val="28"/>
      <w:szCs w:val="28"/>
      <w:lang w:val="en-US"/>
    </w:rPr>
  </w:style>
  <w:style w:type="character" w:customStyle="1" w:styleId="FontStyle39">
    <w:name w:val="Font Style39"/>
    <w:basedOn w:val="Fontdeparagrafimplicit"/>
    <w:uiPriority w:val="99"/>
    <w:rsid w:val="00AC70A0"/>
    <w:rPr>
      <w:rFonts w:ascii="Times New Roman" w:hAnsi="Times New Roman" w:cs="Times New Roman"/>
      <w:sz w:val="24"/>
      <w:szCs w:val="24"/>
    </w:rPr>
  </w:style>
  <w:style w:type="paragraph" w:customStyle="1" w:styleId="Style1">
    <w:name w:val="Style1"/>
    <w:basedOn w:val="Normal"/>
    <w:uiPriority w:val="99"/>
    <w:rsid w:val="00AC70A0"/>
    <w:pPr>
      <w:widowControl w:val="0"/>
      <w:suppressAutoHyphens/>
      <w:spacing w:after="0" w:line="322" w:lineRule="exact"/>
      <w:ind w:firstLine="720"/>
    </w:pPr>
    <w:rPr>
      <w:rFonts w:ascii="Arial" w:hAnsi="Arial" w:cs="Arial"/>
      <w:kern w:val="1"/>
      <w:sz w:val="24"/>
      <w:szCs w:val="24"/>
      <w:lang w:val="en-US" w:eastAsia="hi-IN" w:bidi="hi-IN"/>
    </w:rPr>
  </w:style>
  <w:style w:type="paragraph" w:styleId="Listparagraf">
    <w:name w:val="List Paragraph"/>
    <w:basedOn w:val="Normal"/>
    <w:uiPriority w:val="99"/>
    <w:qFormat/>
    <w:rsid w:val="003C7166"/>
    <w:pPr>
      <w:ind w:left="720"/>
    </w:pPr>
  </w:style>
  <w:style w:type="character" w:customStyle="1" w:styleId="tpt1">
    <w:name w:val="tpt1"/>
    <w:basedOn w:val="Fontdeparagrafimplicit"/>
    <w:uiPriority w:val="99"/>
    <w:rsid w:val="00FA612C"/>
  </w:style>
  <w:style w:type="character" w:customStyle="1" w:styleId="tli1">
    <w:name w:val="tli1"/>
    <w:basedOn w:val="Fontdeparagrafimplicit"/>
    <w:uiPriority w:val="99"/>
    <w:rsid w:val="00222244"/>
  </w:style>
  <w:style w:type="character" w:customStyle="1" w:styleId="tca1">
    <w:name w:val="tca1"/>
    <w:basedOn w:val="Fontdeparagrafimplicit"/>
    <w:uiPriority w:val="99"/>
    <w:rsid w:val="008760EC"/>
    <w:rPr>
      <w:b/>
      <w:bCs/>
      <w:sz w:val="24"/>
      <w:szCs w:val="24"/>
    </w:rPr>
  </w:style>
  <w:style w:type="character" w:customStyle="1" w:styleId="tal1">
    <w:name w:val="tal1"/>
    <w:basedOn w:val="Fontdeparagrafimplicit"/>
    <w:uiPriority w:val="99"/>
    <w:rsid w:val="008760EC"/>
  </w:style>
  <w:style w:type="character" w:customStyle="1" w:styleId="al1">
    <w:name w:val="al1"/>
    <w:basedOn w:val="Fontdeparagrafimplicit"/>
    <w:uiPriority w:val="99"/>
    <w:rsid w:val="008760EC"/>
    <w:rPr>
      <w:b/>
      <w:bCs/>
      <w:color w:val="auto"/>
    </w:rPr>
  </w:style>
  <w:style w:type="character" w:styleId="Hyperlink">
    <w:name w:val="Hyperlink"/>
    <w:basedOn w:val="Fontdeparagrafimplicit"/>
    <w:uiPriority w:val="99"/>
    <w:rsid w:val="003B64F2"/>
    <w:rPr>
      <w:b/>
      <w:bCs/>
      <w:color w:val="333399"/>
      <w:u w:val="single"/>
    </w:rPr>
  </w:style>
  <w:style w:type="character" w:customStyle="1" w:styleId="tpa1">
    <w:name w:val="tpa1"/>
    <w:basedOn w:val="Fontdeparagrafimplicit"/>
    <w:uiPriority w:val="99"/>
    <w:rsid w:val="003B64F2"/>
  </w:style>
  <w:style w:type="character" w:customStyle="1" w:styleId="ar1">
    <w:name w:val="ar1"/>
    <w:basedOn w:val="Fontdeparagrafimplicit"/>
    <w:uiPriority w:val="99"/>
    <w:rsid w:val="003B64F2"/>
    <w:rPr>
      <w:b/>
      <w:bCs/>
      <w:color w:val="auto"/>
      <w:sz w:val="22"/>
      <w:szCs w:val="22"/>
    </w:rPr>
  </w:style>
  <w:style w:type="character" w:customStyle="1" w:styleId="li1">
    <w:name w:val="li1"/>
    <w:basedOn w:val="Fontdeparagrafimplicit"/>
    <w:uiPriority w:val="99"/>
    <w:rsid w:val="003B64F2"/>
    <w:rPr>
      <w:b/>
      <w:bCs/>
      <w:color w:val="auto"/>
    </w:rPr>
  </w:style>
  <w:style w:type="character" w:customStyle="1" w:styleId="pt1">
    <w:name w:val="pt1"/>
    <w:basedOn w:val="Fontdeparagrafimplicit"/>
    <w:uiPriority w:val="99"/>
    <w:rsid w:val="003B64F2"/>
    <w:rPr>
      <w:b/>
      <w:bCs/>
      <w:color w:val="auto"/>
    </w:rPr>
  </w:style>
  <w:style w:type="character" w:customStyle="1" w:styleId="lego1">
    <w:name w:val="lego1"/>
    <w:basedOn w:val="Fontdeparagrafimplicit"/>
    <w:uiPriority w:val="99"/>
    <w:rsid w:val="003B64F2"/>
    <w:rPr>
      <w:i/>
      <w:iCs/>
      <w:color w:val="auto"/>
      <w:sz w:val="18"/>
      <w:szCs w:val="18"/>
    </w:rPr>
  </w:style>
  <w:style w:type="character" w:customStyle="1" w:styleId="pta1">
    <w:name w:val="pt_a1"/>
    <w:basedOn w:val="Fontdeparagrafimplicit"/>
    <w:uiPriority w:val="99"/>
    <w:rsid w:val="003B64F2"/>
    <w:rPr>
      <w:b/>
      <w:bCs/>
      <w:strike/>
      <w:color w:val="auto"/>
    </w:rPr>
  </w:style>
  <w:style w:type="character" w:customStyle="1" w:styleId="tpta1">
    <w:name w:val="tpt_a1"/>
    <w:basedOn w:val="Fontdeparagrafimplicit"/>
    <w:uiPriority w:val="99"/>
    <w:rsid w:val="003B64F2"/>
    <w:rPr>
      <w:strike/>
      <w:color w:val="auto"/>
    </w:rPr>
  </w:style>
  <w:style w:type="character" w:customStyle="1" w:styleId="lia1">
    <w:name w:val="li_a1"/>
    <w:basedOn w:val="Fontdeparagrafimplicit"/>
    <w:uiPriority w:val="99"/>
    <w:rsid w:val="003B64F2"/>
    <w:rPr>
      <w:b/>
      <w:bCs/>
      <w:strike/>
      <w:color w:val="auto"/>
    </w:rPr>
  </w:style>
  <w:style w:type="character" w:customStyle="1" w:styleId="tlia1">
    <w:name w:val="tli_a1"/>
    <w:basedOn w:val="Fontdeparagrafimplicit"/>
    <w:uiPriority w:val="99"/>
    <w:rsid w:val="003B64F2"/>
    <w:rPr>
      <w:strike/>
      <w:color w:val="auto"/>
    </w:rPr>
  </w:style>
  <w:style w:type="character" w:customStyle="1" w:styleId="ala1">
    <w:name w:val="al_a1"/>
    <w:basedOn w:val="Fontdeparagrafimplicit"/>
    <w:uiPriority w:val="99"/>
    <w:rsid w:val="003B64F2"/>
    <w:rPr>
      <w:b/>
      <w:bCs/>
      <w:strike/>
      <w:color w:val="auto"/>
    </w:rPr>
  </w:style>
  <w:style w:type="character" w:customStyle="1" w:styleId="tala1">
    <w:name w:val="tal_a1"/>
    <w:basedOn w:val="Fontdeparagrafimplicit"/>
    <w:uiPriority w:val="99"/>
    <w:rsid w:val="003B64F2"/>
    <w:rPr>
      <w:strike/>
      <w:color w:val="auto"/>
    </w:rPr>
  </w:style>
  <w:style w:type="paragraph" w:styleId="TextnBalon">
    <w:name w:val="Balloon Text"/>
    <w:basedOn w:val="Normal"/>
    <w:link w:val="TextnBalonCaracter"/>
    <w:uiPriority w:val="99"/>
    <w:semiHidden/>
    <w:rsid w:val="003B64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B64F2"/>
    <w:rPr>
      <w:rFonts w:ascii="Tahoma" w:hAnsi="Tahoma" w:cs="Tahoma"/>
      <w:sz w:val="16"/>
      <w:szCs w:val="16"/>
    </w:rPr>
  </w:style>
  <w:style w:type="paragraph" w:customStyle="1" w:styleId="Listparagraf1">
    <w:name w:val="Listă paragraf1"/>
    <w:basedOn w:val="Normal"/>
    <w:uiPriority w:val="99"/>
    <w:rsid w:val="005E0D46"/>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455761"/>
    <w:pPr>
      <w:overflowPunct w:val="0"/>
      <w:autoSpaceDE w:val="0"/>
      <w:autoSpaceDN w:val="0"/>
      <w:adjustRightInd w:val="0"/>
      <w:spacing w:after="0" w:line="240" w:lineRule="auto"/>
    </w:pPr>
    <w:rPr>
      <w:rFonts w:ascii="Times New Roman" w:eastAsia="Times New Roman" w:hAnsi="Times New Roman" w:cs="Times New Roman"/>
      <w:noProof/>
      <w:sz w:val="24"/>
      <w:szCs w:val="24"/>
      <w:lang w:val="en-US"/>
    </w:rPr>
  </w:style>
  <w:style w:type="character" w:customStyle="1" w:styleId="DefaultTextChar">
    <w:name w:val="Default Text Char"/>
    <w:basedOn w:val="Fontdeparagrafimplicit"/>
    <w:link w:val="DefaultText"/>
    <w:uiPriority w:val="99"/>
    <w:locked/>
    <w:rsid w:val="00455761"/>
    <w:rPr>
      <w:rFonts w:ascii="Times New Roman" w:hAnsi="Times New Roman" w:cs="Times New Roman"/>
      <w:noProof/>
      <w:sz w:val="20"/>
      <w:szCs w:val="20"/>
      <w:lang w:val="en-US"/>
    </w:rPr>
  </w:style>
  <w:style w:type="paragraph" w:customStyle="1" w:styleId="CharCharCharCharCharChar">
    <w:name w:val="Char Char Char Char Char Char"/>
    <w:basedOn w:val="Normal"/>
    <w:uiPriority w:val="99"/>
    <w:rsid w:val="00CD6FCD"/>
    <w:pPr>
      <w:spacing w:after="0" w:line="240" w:lineRule="auto"/>
    </w:pPr>
    <w:rPr>
      <w:rFonts w:ascii="Arial" w:eastAsia="Times New Roman" w:hAnsi="Arial" w:cs="Arial"/>
      <w:sz w:val="24"/>
      <w:szCs w:val="24"/>
      <w:lang w:val="pl-PL" w:eastAsia="pl-PL"/>
    </w:rPr>
  </w:style>
  <w:style w:type="character" w:customStyle="1" w:styleId="Titlulcrii1">
    <w:name w:val="Titlul cărții1"/>
    <w:basedOn w:val="Fontdeparagrafimplicit"/>
    <w:uiPriority w:val="99"/>
    <w:rsid w:val="00CD6FCD"/>
    <w:rPr>
      <w:b/>
      <w:bCs/>
      <w:smallCaps/>
      <w:spacing w:val="5"/>
    </w:rPr>
  </w:style>
  <w:style w:type="paragraph" w:customStyle="1" w:styleId="Default">
    <w:name w:val="Default"/>
    <w:uiPriority w:val="99"/>
    <w:rsid w:val="00CD6FCD"/>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uiPriority w:val="99"/>
    <w:rsid w:val="00FF557D"/>
    <w:pPr>
      <w:spacing w:before="100" w:beforeAutospacing="1" w:after="119"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577321"/>
    <w:rPr>
      <w:b/>
      <w:bCs/>
    </w:rPr>
  </w:style>
  <w:style w:type="paragraph" w:styleId="Antet">
    <w:name w:val="header"/>
    <w:basedOn w:val="Normal"/>
    <w:link w:val="AntetCaracter"/>
    <w:uiPriority w:val="99"/>
    <w:unhideWhenUsed/>
    <w:rsid w:val="00030187"/>
    <w:pPr>
      <w:tabs>
        <w:tab w:val="center" w:pos="4536"/>
        <w:tab w:val="right" w:pos="9072"/>
      </w:tabs>
    </w:pPr>
  </w:style>
  <w:style w:type="character" w:customStyle="1" w:styleId="AntetCaracter">
    <w:name w:val="Antet Caracter"/>
    <w:basedOn w:val="Fontdeparagrafimplicit"/>
    <w:link w:val="Antet"/>
    <w:uiPriority w:val="99"/>
    <w:rsid w:val="00030187"/>
    <w:rPr>
      <w:rFonts w:cs="Calibri"/>
      <w:lang w:val="ro-RO"/>
    </w:rPr>
  </w:style>
  <w:style w:type="paragraph" w:styleId="Subsol">
    <w:name w:val="footer"/>
    <w:basedOn w:val="Normal"/>
    <w:link w:val="SubsolCaracter"/>
    <w:uiPriority w:val="99"/>
    <w:unhideWhenUsed/>
    <w:rsid w:val="00030187"/>
    <w:pPr>
      <w:tabs>
        <w:tab w:val="center" w:pos="4536"/>
        <w:tab w:val="right" w:pos="9072"/>
      </w:tabs>
    </w:pPr>
  </w:style>
  <w:style w:type="character" w:customStyle="1" w:styleId="SubsolCaracter">
    <w:name w:val="Subsol Caracter"/>
    <w:basedOn w:val="Fontdeparagrafimplicit"/>
    <w:link w:val="Subsol"/>
    <w:uiPriority w:val="99"/>
    <w:rsid w:val="00030187"/>
    <w:rPr>
      <w:rFonts w:cs="Calibri"/>
      <w:lang w:val="ro-RO"/>
    </w:rPr>
  </w:style>
  <w:style w:type="character" w:customStyle="1" w:styleId="noticetext6">
    <w:name w:val="noticetext6"/>
    <w:basedOn w:val="Fontdeparagrafimplicit"/>
    <w:rsid w:val="00ED5A6F"/>
    <w:rPr>
      <w:rFonts w:ascii="Arial" w:hAnsi="Arial" w:cs="Arial" w:hint="default"/>
      <w:b w:val="0"/>
      <w:bCs w:val="0"/>
      <w:i w:val="0"/>
      <w:iCs w:val="0"/>
      <w:caps w:val="0"/>
      <w:sz w:val="18"/>
      <w:szCs w:val="18"/>
    </w:rPr>
  </w:style>
  <w:style w:type="character" w:customStyle="1" w:styleId="DefaultTextCaracter">
    <w:name w:val="Default Text Caracter"/>
    <w:rsid w:val="00E40DA3"/>
    <w:rPr>
      <w:noProof/>
      <w:sz w:val="24"/>
      <w:lang w:val="en-US" w:eastAsia="en-US" w:bidi="ar-SA"/>
    </w:rPr>
  </w:style>
  <w:style w:type="character" w:customStyle="1" w:styleId="punct1">
    <w:name w:val="punct1"/>
    <w:rsid w:val="00A33EBB"/>
    <w:rPr>
      <w:b/>
      <w:bCs/>
      <w:color w:val="000000"/>
    </w:rPr>
  </w:style>
  <w:style w:type="table" w:styleId="GrilTabel">
    <w:name w:val="Table Grid"/>
    <w:basedOn w:val="TabelNormal"/>
    <w:unhideWhenUsed/>
    <w:locked/>
    <w:rsid w:val="00396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cetext5">
    <w:name w:val="noticetext5"/>
    <w:rsid w:val="00A41C32"/>
    <w:rPr>
      <w:rFonts w:ascii="Arial" w:hAnsi="Arial" w:cs="Arial" w:hint="default"/>
      <w:b w:val="0"/>
      <w:bCs w:val="0"/>
      <w:i w:val="0"/>
      <w:iCs w:val="0"/>
      <w:caps w:val="0"/>
      <w:sz w:val="18"/>
      <w:szCs w:val="18"/>
    </w:rPr>
  </w:style>
  <w:style w:type="character" w:styleId="Accentuat">
    <w:name w:val="Emphasis"/>
    <w:basedOn w:val="Fontdeparagrafimplicit"/>
    <w:uiPriority w:val="20"/>
    <w:qFormat/>
    <w:locked/>
    <w:rsid w:val="008A23A7"/>
    <w:rPr>
      <w:i/>
      <w:iCs/>
    </w:rPr>
  </w:style>
</w:styles>
</file>

<file path=word/webSettings.xml><?xml version="1.0" encoding="utf-8"?>
<w:webSettings xmlns:r="http://schemas.openxmlformats.org/officeDocument/2006/relationships" xmlns:w="http://schemas.openxmlformats.org/wordprocessingml/2006/main">
  <w:divs>
    <w:div w:id="62215280">
      <w:bodyDiv w:val="1"/>
      <w:marLeft w:val="0"/>
      <w:marRight w:val="0"/>
      <w:marTop w:val="0"/>
      <w:marBottom w:val="0"/>
      <w:divBdr>
        <w:top w:val="none" w:sz="0" w:space="0" w:color="auto"/>
        <w:left w:val="none" w:sz="0" w:space="0" w:color="auto"/>
        <w:bottom w:val="none" w:sz="0" w:space="0" w:color="auto"/>
        <w:right w:val="none" w:sz="0" w:space="0" w:color="auto"/>
      </w:divBdr>
    </w:div>
    <w:div w:id="21192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9CF47-FD31-46AA-A780-DCF1100E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5</Pages>
  <Words>1697</Words>
  <Characters>9847</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user</dc:creator>
  <cp:keywords/>
  <dc:description/>
  <cp:lastModifiedBy>user</cp:lastModifiedBy>
  <cp:revision>150</cp:revision>
  <cp:lastPrinted>2018-01-25T10:03:00Z</cp:lastPrinted>
  <dcterms:created xsi:type="dcterms:W3CDTF">2017-07-13T09:12:00Z</dcterms:created>
  <dcterms:modified xsi:type="dcterms:W3CDTF">2018-01-29T12:14:00Z</dcterms:modified>
</cp:coreProperties>
</file>